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77F3" w:rsidRDefault="002877F3" w:rsidP="002877F3"/>
    <w:p w:rsidR="002877F3" w:rsidRDefault="002877F3" w:rsidP="002877F3"/>
    <w:p w:rsidR="002877F3" w:rsidRDefault="002877F3" w:rsidP="002877F3"/>
    <w:p w:rsidR="002877F3" w:rsidRDefault="002877F3" w:rsidP="002877F3"/>
    <w:p w:rsidR="002877F3" w:rsidRDefault="002877F3" w:rsidP="002877F3"/>
    <w:p w:rsidR="00FD069E" w:rsidRDefault="00FD069E" w:rsidP="002877F3">
      <w:pPr>
        <w:jc w:val="center"/>
        <w:rPr>
          <w:rFonts w:ascii="Century Gothic" w:hAnsi="Century Gothic"/>
          <w:sz w:val="110"/>
          <w:szCs w:val="110"/>
        </w:rPr>
      </w:pPr>
    </w:p>
    <w:p w:rsidR="002877F3" w:rsidRPr="002877F3" w:rsidRDefault="002877F3" w:rsidP="002877F3">
      <w:pPr>
        <w:jc w:val="center"/>
        <w:rPr>
          <w:rFonts w:ascii="Century Gothic" w:hAnsi="Century Gothic"/>
          <w:sz w:val="110"/>
          <w:szCs w:val="110"/>
        </w:rPr>
      </w:pPr>
      <w:r w:rsidRPr="002877F3">
        <w:rPr>
          <w:rFonts w:ascii="Century Gothic" w:hAnsi="Century Gothic"/>
          <w:sz w:val="110"/>
          <w:szCs w:val="110"/>
        </w:rPr>
        <w:t>INTRODUCCIÓN</w:t>
      </w:r>
    </w:p>
    <w:p w:rsidR="002877F3" w:rsidRDefault="002877F3" w:rsidP="002877F3"/>
    <w:p w:rsidR="002877F3" w:rsidRDefault="002877F3" w:rsidP="002877F3"/>
    <w:p w:rsidR="002877F3" w:rsidRDefault="002877F3" w:rsidP="002877F3"/>
    <w:p w:rsidR="002877F3" w:rsidRDefault="002877F3" w:rsidP="002877F3"/>
    <w:p w:rsidR="002877F3" w:rsidRDefault="002877F3" w:rsidP="002877F3">
      <w:pPr>
        <w:jc w:val="right"/>
      </w:pPr>
    </w:p>
    <w:p w:rsidR="002877F3" w:rsidRDefault="002877F3" w:rsidP="002877F3">
      <w:pPr>
        <w:jc w:val="right"/>
      </w:pPr>
    </w:p>
    <w:p w:rsidR="002877F3" w:rsidRDefault="002877F3" w:rsidP="002877F3">
      <w:pPr>
        <w:jc w:val="right"/>
      </w:pPr>
    </w:p>
    <w:p w:rsidR="002877F3" w:rsidRDefault="002877F3" w:rsidP="002877F3">
      <w:pPr>
        <w:jc w:val="right"/>
      </w:pPr>
      <w:r w:rsidRPr="00361D8B">
        <w:rPr>
          <w:noProof/>
          <w:lang w:eastAsia="es-MX"/>
        </w:rPr>
        <w:drawing>
          <wp:inline distT="0" distB="0" distL="0" distR="0" wp14:anchorId="235E28EB" wp14:editId="6E5472FF">
            <wp:extent cx="2209800" cy="2219325"/>
            <wp:effectExtent l="19050" t="0" r="0" b="0"/>
            <wp:docPr id="228"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3D50E0" w:rsidRPr="00AE74A2" w:rsidRDefault="002877F3" w:rsidP="00AE74A2">
      <w:pPr>
        <w:pStyle w:val="Prrafodelista"/>
        <w:numPr>
          <w:ilvl w:val="0"/>
          <w:numId w:val="13"/>
        </w:numPr>
        <w:jc w:val="right"/>
        <w:rPr>
          <w:rFonts w:ascii="Arial" w:hAnsi="Arial" w:cs="Arial"/>
          <w:b/>
          <w:sz w:val="28"/>
          <w:szCs w:val="24"/>
        </w:rPr>
      </w:pPr>
      <w:r w:rsidRPr="00AE74A2">
        <w:rPr>
          <w:rFonts w:ascii="Arial" w:hAnsi="Arial" w:cs="Arial"/>
          <w:b/>
          <w:sz w:val="24"/>
          <w:szCs w:val="24"/>
        </w:rPr>
        <w:br w:type="page"/>
      </w:r>
      <w:r w:rsidR="003E3663" w:rsidRPr="00AE74A2">
        <w:rPr>
          <w:rFonts w:ascii="Arial" w:hAnsi="Arial" w:cs="Arial"/>
          <w:b/>
          <w:sz w:val="28"/>
          <w:szCs w:val="24"/>
        </w:rPr>
        <w:lastRenderedPageBreak/>
        <w:t>INTRODUCCIÓN</w:t>
      </w:r>
    </w:p>
    <w:p w:rsidR="009B7589" w:rsidRPr="008C740F" w:rsidRDefault="009B7589" w:rsidP="00513CD2">
      <w:pPr>
        <w:spacing w:before="120" w:after="120" w:line="360" w:lineRule="auto"/>
        <w:jc w:val="right"/>
        <w:rPr>
          <w:rFonts w:ascii="Arial" w:hAnsi="Arial" w:cs="Arial"/>
          <w:b/>
          <w:sz w:val="24"/>
          <w:szCs w:val="24"/>
        </w:rPr>
      </w:pPr>
    </w:p>
    <w:p w:rsidR="00127B6A" w:rsidRPr="008C740F" w:rsidRDefault="003E3663" w:rsidP="00513CD2">
      <w:pPr>
        <w:spacing w:before="120" w:after="120" w:line="360" w:lineRule="auto"/>
        <w:jc w:val="both"/>
        <w:rPr>
          <w:rFonts w:ascii="Arial" w:hAnsi="Arial" w:cs="Arial"/>
          <w:sz w:val="24"/>
          <w:szCs w:val="24"/>
        </w:rPr>
      </w:pPr>
      <w:r w:rsidRPr="008C740F">
        <w:rPr>
          <w:rFonts w:ascii="Arial" w:hAnsi="Arial" w:cs="Arial"/>
          <w:sz w:val="24"/>
          <w:szCs w:val="24"/>
        </w:rPr>
        <w:t>La Comisión de Ganadería es una de las 52 Comisiones Ordinarias establecidas en el artículo 39 de la Ley Orgánica del Congreso General de los Estados Unidos Mexicanos.</w:t>
      </w:r>
    </w:p>
    <w:p w:rsidR="00127B6A" w:rsidRPr="008C740F" w:rsidRDefault="00127B6A" w:rsidP="00513CD2">
      <w:pPr>
        <w:spacing w:before="120" w:after="120" w:line="360" w:lineRule="auto"/>
        <w:jc w:val="both"/>
        <w:rPr>
          <w:rFonts w:ascii="Arial" w:hAnsi="Arial" w:cs="Arial"/>
          <w:sz w:val="24"/>
          <w:szCs w:val="24"/>
        </w:rPr>
      </w:pPr>
    </w:p>
    <w:p w:rsidR="00127B6A" w:rsidRPr="008C740F" w:rsidRDefault="003E3663" w:rsidP="00513CD2">
      <w:pPr>
        <w:spacing w:before="120" w:after="120" w:line="360" w:lineRule="auto"/>
        <w:jc w:val="both"/>
        <w:rPr>
          <w:rFonts w:ascii="Arial" w:hAnsi="Arial" w:cs="Arial"/>
          <w:sz w:val="24"/>
          <w:szCs w:val="24"/>
        </w:rPr>
      </w:pPr>
      <w:r w:rsidRPr="008C740F">
        <w:rPr>
          <w:rFonts w:ascii="Arial" w:hAnsi="Arial" w:cs="Arial"/>
          <w:sz w:val="24"/>
          <w:szCs w:val="24"/>
        </w:rPr>
        <w:t>Participa en el análisis y dictamen de asuntos legislativos para el cumplimiento de las facultades generales que la Constitución Política de los Estados Unidos Mexicanos otorga al Congreso de la Unión en su Artículo 73.</w:t>
      </w:r>
    </w:p>
    <w:p w:rsidR="00127B6A" w:rsidRPr="008C740F" w:rsidRDefault="00127B6A" w:rsidP="00513CD2">
      <w:pPr>
        <w:spacing w:before="120" w:after="120" w:line="360" w:lineRule="auto"/>
        <w:jc w:val="both"/>
        <w:rPr>
          <w:rFonts w:ascii="Arial" w:hAnsi="Arial" w:cs="Arial"/>
          <w:sz w:val="24"/>
          <w:szCs w:val="24"/>
        </w:rPr>
      </w:pPr>
    </w:p>
    <w:p w:rsidR="00127B6A" w:rsidRPr="008C740F" w:rsidRDefault="005D2E5B" w:rsidP="00513CD2">
      <w:pPr>
        <w:spacing w:before="120" w:after="120" w:line="360" w:lineRule="auto"/>
        <w:jc w:val="both"/>
        <w:rPr>
          <w:rFonts w:ascii="Arial" w:hAnsi="Arial" w:cs="Arial"/>
          <w:sz w:val="24"/>
          <w:szCs w:val="24"/>
        </w:rPr>
      </w:pPr>
      <w:r w:rsidRPr="008C740F">
        <w:rPr>
          <w:rFonts w:ascii="Arial" w:hAnsi="Arial" w:cs="Arial"/>
          <w:sz w:val="24"/>
          <w:szCs w:val="24"/>
        </w:rPr>
        <w:t>Entre las funciones más importantes de la Comisión, se destacan las de analizar y dictaminar iniciativas de ley o decreto que se sean turnadas, así como atender los asuntos del ramo o área de su competencia a través de la elaboración de dictámenes, informes, opiniones o resoluciones, contribuyendo así a que la Cámara de Diputados cumpla con sus atribuciones constitucionales y legales.</w:t>
      </w:r>
    </w:p>
    <w:p w:rsidR="00127B6A" w:rsidRPr="008C740F" w:rsidRDefault="00127B6A" w:rsidP="00513CD2">
      <w:pPr>
        <w:spacing w:before="120" w:after="120" w:line="360" w:lineRule="auto"/>
        <w:jc w:val="both"/>
        <w:rPr>
          <w:rFonts w:ascii="Arial" w:hAnsi="Arial" w:cs="Arial"/>
          <w:sz w:val="24"/>
          <w:szCs w:val="24"/>
        </w:rPr>
      </w:pPr>
    </w:p>
    <w:p w:rsidR="005D2E5B" w:rsidRPr="008C740F" w:rsidRDefault="005D2E5B" w:rsidP="00513CD2">
      <w:pPr>
        <w:spacing w:before="120" w:after="120" w:line="360" w:lineRule="auto"/>
        <w:jc w:val="both"/>
        <w:rPr>
          <w:rFonts w:ascii="Arial" w:hAnsi="Arial" w:cs="Arial"/>
          <w:sz w:val="24"/>
          <w:szCs w:val="24"/>
        </w:rPr>
      </w:pPr>
      <w:r w:rsidRPr="008C740F">
        <w:rPr>
          <w:rFonts w:ascii="Arial" w:hAnsi="Arial" w:cs="Arial"/>
          <w:sz w:val="24"/>
          <w:szCs w:val="24"/>
        </w:rPr>
        <w:t>En el cumplimiento de sus obligaciones y en el marco de la transparencia y rendición de cuentas, la Comisión de Ganadería de la Cámara de Diputados del Congreso de la Unión, rinde su Informe de Actividades realizadas en el Primer Semestre del Primer Año de Ejercicio de la LXIII Legislatura.</w:t>
      </w:r>
    </w:p>
    <w:p w:rsidR="00B11183" w:rsidRDefault="001E0A4B" w:rsidP="00B11183">
      <w:pPr>
        <w:jc w:val="center"/>
        <w:rPr>
          <w:rFonts w:ascii="Arial" w:hAnsi="Arial" w:cs="Arial"/>
          <w:b/>
          <w:sz w:val="24"/>
          <w:szCs w:val="24"/>
        </w:rPr>
      </w:pPr>
      <w:r w:rsidRPr="008C740F">
        <w:rPr>
          <w:rFonts w:ascii="Arial" w:hAnsi="Arial" w:cs="Arial"/>
          <w:b/>
          <w:sz w:val="24"/>
          <w:szCs w:val="24"/>
        </w:rPr>
        <w:br w:type="page"/>
      </w:r>
    </w:p>
    <w:p w:rsidR="00B11183" w:rsidRDefault="00B11183" w:rsidP="00B11183">
      <w:pPr>
        <w:jc w:val="center"/>
        <w:rPr>
          <w:rFonts w:ascii="Arial" w:hAnsi="Arial" w:cs="Arial"/>
          <w:b/>
          <w:sz w:val="24"/>
          <w:szCs w:val="24"/>
        </w:rPr>
      </w:pPr>
    </w:p>
    <w:p w:rsidR="00B11183" w:rsidRDefault="00B11183" w:rsidP="00B11183">
      <w:pPr>
        <w:jc w:val="center"/>
        <w:rPr>
          <w:rFonts w:ascii="Arial" w:hAnsi="Arial" w:cs="Arial"/>
          <w:b/>
          <w:sz w:val="24"/>
          <w:szCs w:val="24"/>
        </w:rPr>
      </w:pPr>
    </w:p>
    <w:p w:rsidR="00B11183" w:rsidRDefault="00B11183" w:rsidP="00B11183">
      <w:pPr>
        <w:jc w:val="center"/>
        <w:rPr>
          <w:rFonts w:ascii="Arial" w:hAnsi="Arial" w:cs="Arial"/>
          <w:b/>
          <w:sz w:val="24"/>
          <w:szCs w:val="24"/>
        </w:rPr>
      </w:pPr>
    </w:p>
    <w:p w:rsidR="00B11183" w:rsidRDefault="00B11183" w:rsidP="00B11183">
      <w:pPr>
        <w:jc w:val="center"/>
        <w:rPr>
          <w:rFonts w:ascii="Century Gothic" w:hAnsi="Century Gothic"/>
          <w:sz w:val="120"/>
          <w:szCs w:val="120"/>
        </w:rPr>
      </w:pPr>
    </w:p>
    <w:p w:rsidR="00B11183" w:rsidRPr="00EF46DA" w:rsidRDefault="00B11183" w:rsidP="00B11183">
      <w:pPr>
        <w:jc w:val="center"/>
        <w:rPr>
          <w:rFonts w:ascii="Century Gothic" w:hAnsi="Century Gothic"/>
          <w:sz w:val="120"/>
          <w:szCs w:val="120"/>
        </w:rPr>
      </w:pPr>
      <w:r w:rsidRPr="00EF46DA">
        <w:rPr>
          <w:rFonts w:ascii="Century Gothic" w:hAnsi="Century Gothic"/>
          <w:sz w:val="120"/>
          <w:szCs w:val="120"/>
        </w:rPr>
        <w:t>FUNDAMENTO</w:t>
      </w:r>
    </w:p>
    <w:p w:rsidR="00B11183" w:rsidRDefault="00B11183" w:rsidP="00B11183">
      <w:pPr>
        <w:jc w:val="center"/>
        <w:rPr>
          <w:rFonts w:ascii="Century Gothic" w:hAnsi="Century Gothic"/>
          <w:sz w:val="120"/>
          <w:szCs w:val="120"/>
        </w:rPr>
      </w:pPr>
      <w:r w:rsidRPr="00EF46DA">
        <w:rPr>
          <w:rFonts w:ascii="Century Gothic" w:hAnsi="Century Gothic"/>
          <w:sz w:val="120"/>
          <w:szCs w:val="120"/>
        </w:rPr>
        <w:t>LEGAL</w:t>
      </w:r>
    </w:p>
    <w:p w:rsidR="00B11183" w:rsidRDefault="00B11183" w:rsidP="00B11183">
      <w:pPr>
        <w:jc w:val="center"/>
        <w:rPr>
          <w:rFonts w:ascii="Century Gothic" w:hAnsi="Century Gothic"/>
          <w:sz w:val="120"/>
          <w:szCs w:val="120"/>
        </w:rPr>
      </w:pPr>
    </w:p>
    <w:p w:rsidR="00B11183" w:rsidRDefault="00B11183" w:rsidP="00B11183">
      <w:pPr>
        <w:jc w:val="right"/>
        <w:rPr>
          <w:rFonts w:ascii="Century Gothic" w:hAnsi="Century Gothic"/>
          <w:sz w:val="120"/>
          <w:szCs w:val="120"/>
        </w:rPr>
      </w:pPr>
      <w:r w:rsidRPr="00361D8B">
        <w:rPr>
          <w:noProof/>
          <w:lang w:eastAsia="es-MX"/>
        </w:rPr>
        <w:drawing>
          <wp:inline distT="0" distB="0" distL="0" distR="0" wp14:anchorId="733AD874" wp14:editId="338EC85C">
            <wp:extent cx="2209800" cy="2219325"/>
            <wp:effectExtent l="19050" t="0" r="0" b="0"/>
            <wp:docPr id="230"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1E0A4B" w:rsidRDefault="001E0A4B" w:rsidP="00513CD2">
      <w:pPr>
        <w:spacing w:before="120" w:after="120" w:line="360" w:lineRule="auto"/>
        <w:rPr>
          <w:rFonts w:ascii="Arial" w:hAnsi="Arial" w:cs="Arial"/>
          <w:b/>
          <w:sz w:val="24"/>
          <w:szCs w:val="24"/>
        </w:rPr>
      </w:pPr>
    </w:p>
    <w:p w:rsidR="00A016AD" w:rsidRDefault="00A016AD" w:rsidP="00513CD2">
      <w:pPr>
        <w:spacing w:before="120" w:after="120" w:line="360" w:lineRule="auto"/>
        <w:rPr>
          <w:rFonts w:ascii="Arial" w:hAnsi="Arial" w:cs="Arial"/>
          <w:b/>
          <w:sz w:val="24"/>
          <w:szCs w:val="24"/>
        </w:rPr>
      </w:pPr>
    </w:p>
    <w:p w:rsidR="00A016AD" w:rsidRPr="008C740F" w:rsidRDefault="00A016AD" w:rsidP="00513CD2">
      <w:pPr>
        <w:spacing w:before="120" w:after="120" w:line="360" w:lineRule="auto"/>
        <w:rPr>
          <w:rFonts w:ascii="Arial" w:hAnsi="Arial" w:cs="Arial"/>
          <w:b/>
          <w:sz w:val="24"/>
          <w:szCs w:val="24"/>
        </w:rPr>
      </w:pPr>
    </w:p>
    <w:p w:rsidR="00F332CC" w:rsidRDefault="00F332CC" w:rsidP="00513CD2">
      <w:pPr>
        <w:spacing w:before="120" w:after="120" w:line="360" w:lineRule="auto"/>
        <w:ind w:left="360"/>
        <w:jc w:val="right"/>
        <w:rPr>
          <w:rFonts w:ascii="Arial" w:hAnsi="Arial" w:cs="Arial"/>
          <w:b/>
          <w:sz w:val="24"/>
          <w:szCs w:val="24"/>
        </w:rPr>
      </w:pPr>
    </w:p>
    <w:p w:rsidR="008C740F" w:rsidRPr="008C740F" w:rsidRDefault="008C740F" w:rsidP="00513CD2">
      <w:pPr>
        <w:spacing w:before="120" w:after="120" w:line="360" w:lineRule="auto"/>
        <w:ind w:left="360"/>
        <w:jc w:val="right"/>
        <w:rPr>
          <w:rFonts w:ascii="Arial" w:hAnsi="Arial" w:cs="Arial"/>
          <w:b/>
          <w:sz w:val="24"/>
          <w:szCs w:val="24"/>
        </w:rPr>
      </w:pPr>
    </w:p>
    <w:p w:rsidR="00F77942" w:rsidRPr="00AE74A2" w:rsidRDefault="00F77942" w:rsidP="00AE74A2">
      <w:pPr>
        <w:pStyle w:val="Prrafodelista"/>
        <w:numPr>
          <w:ilvl w:val="0"/>
          <w:numId w:val="13"/>
        </w:numPr>
        <w:spacing w:before="120" w:after="120" w:line="360" w:lineRule="auto"/>
        <w:jc w:val="right"/>
        <w:rPr>
          <w:rFonts w:ascii="Arial" w:hAnsi="Arial" w:cs="Arial"/>
          <w:b/>
          <w:sz w:val="28"/>
          <w:szCs w:val="24"/>
        </w:rPr>
      </w:pPr>
      <w:r w:rsidRPr="00AE74A2">
        <w:rPr>
          <w:rFonts w:ascii="Arial" w:hAnsi="Arial" w:cs="Arial"/>
          <w:b/>
          <w:sz w:val="28"/>
          <w:szCs w:val="24"/>
        </w:rPr>
        <w:t>FUNDAMENTO LEGAL</w:t>
      </w:r>
    </w:p>
    <w:p w:rsidR="00F77942" w:rsidRPr="008C740F" w:rsidRDefault="00F77942" w:rsidP="00513CD2">
      <w:pPr>
        <w:spacing w:before="120" w:after="120" w:line="360" w:lineRule="auto"/>
        <w:jc w:val="right"/>
        <w:rPr>
          <w:rFonts w:ascii="Arial" w:hAnsi="Arial" w:cs="Arial"/>
          <w:sz w:val="24"/>
          <w:szCs w:val="24"/>
        </w:rPr>
      </w:pPr>
    </w:p>
    <w:p w:rsidR="00F332CC" w:rsidRPr="008C740F" w:rsidRDefault="00F332CC" w:rsidP="00513CD2">
      <w:pPr>
        <w:spacing w:before="120" w:after="120" w:line="360" w:lineRule="auto"/>
        <w:jc w:val="both"/>
        <w:rPr>
          <w:rFonts w:ascii="Arial" w:hAnsi="Arial" w:cs="Arial"/>
          <w:sz w:val="24"/>
          <w:szCs w:val="24"/>
        </w:rPr>
      </w:pPr>
    </w:p>
    <w:p w:rsidR="00F77942" w:rsidRPr="008C740F" w:rsidRDefault="00F77942" w:rsidP="00513CD2">
      <w:pPr>
        <w:spacing w:before="120" w:after="120" w:line="360" w:lineRule="auto"/>
        <w:jc w:val="both"/>
        <w:rPr>
          <w:rFonts w:ascii="Arial" w:hAnsi="Arial" w:cs="Arial"/>
          <w:sz w:val="24"/>
          <w:szCs w:val="24"/>
        </w:rPr>
      </w:pPr>
      <w:r w:rsidRPr="008C740F">
        <w:rPr>
          <w:rFonts w:ascii="Arial" w:hAnsi="Arial" w:cs="Arial"/>
          <w:sz w:val="24"/>
          <w:szCs w:val="24"/>
        </w:rPr>
        <w:t>Conforme a lo dispuesto en el artículo 45, numeral 6, inciso b) de la Ley Orgánica del Congreso General de los Estados Unidos Mexicanos, y los artículos 150</w:t>
      </w:r>
      <w:r w:rsidR="009A379B" w:rsidRPr="008C740F">
        <w:rPr>
          <w:rFonts w:ascii="Arial" w:hAnsi="Arial" w:cs="Arial"/>
          <w:sz w:val="24"/>
          <w:szCs w:val="24"/>
        </w:rPr>
        <w:t xml:space="preserve"> numeral 1, fracción X;</w:t>
      </w:r>
      <w:r w:rsidRPr="008C740F">
        <w:rPr>
          <w:rFonts w:ascii="Arial" w:hAnsi="Arial" w:cs="Arial"/>
          <w:sz w:val="24"/>
          <w:szCs w:val="24"/>
        </w:rPr>
        <w:t xml:space="preserve"> 158,</w:t>
      </w:r>
      <w:r w:rsidR="009A379B" w:rsidRPr="008C740F">
        <w:rPr>
          <w:rFonts w:ascii="Arial" w:hAnsi="Arial" w:cs="Arial"/>
          <w:sz w:val="24"/>
          <w:szCs w:val="24"/>
        </w:rPr>
        <w:t xml:space="preserve"> numeral 1, fracción III; </w:t>
      </w:r>
      <w:r w:rsidRPr="008C740F">
        <w:rPr>
          <w:rFonts w:ascii="Arial" w:hAnsi="Arial" w:cs="Arial"/>
          <w:sz w:val="24"/>
          <w:szCs w:val="24"/>
        </w:rPr>
        <w:t xml:space="preserve"> 164 y 165 del Reglamento de la Cámara de Diputados, esta Comisión de </w:t>
      </w:r>
      <w:r w:rsidR="009A379B" w:rsidRPr="008C740F">
        <w:rPr>
          <w:rFonts w:ascii="Arial" w:hAnsi="Arial" w:cs="Arial"/>
          <w:sz w:val="24"/>
          <w:szCs w:val="24"/>
        </w:rPr>
        <w:t>Ganadería</w:t>
      </w:r>
      <w:r w:rsidRPr="008C740F">
        <w:rPr>
          <w:rFonts w:ascii="Arial" w:hAnsi="Arial" w:cs="Arial"/>
          <w:sz w:val="24"/>
          <w:szCs w:val="24"/>
        </w:rPr>
        <w:t xml:space="preserve"> presenta su Informe de Actividades correspondientes al Primer Semestre del </w:t>
      </w:r>
      <w:r w:rsidR="00BE4BDC" w:rsidRPr="008C740F">
        <w:rPr>
          <w:rFonts w:ascii="Arial" w:hAnsi="Arial" w:cs="Arial"/>
          <w:sz w:val="24"/>
          <w:szCs w:val="24"/>
        </w:rPr>
        <w:t xml:space="preserve">Primer </w:t>
      </w:r>
      <w:r w:rsidRPr="008C740F">
        <w:rPr>
          <w:rFonts w:ascii="Arial" w:hAnsi="Arial" w:cs="Arial"/>
          <w:sz w:val="24"/>
          <w:szCs w:val="24"/>
        </w:rPr>
        <w:t>Año del Ejercicio de la LXIII Legislatura.</w:t>
      </w:r>
    </w:p>
    <w:p w:rsidR="00FB5074" w:rsidRPr="008C740F" w:rsidRDefault="00FB5074" w:rsidP="00513CD2">
      <w:pPr>
        <w:spacing w:before="120" w:after="120" w:line="360" w:lineRule="auto"/>
        <w:jc w:val="both"/>
        <w:rPr>
          <w:rFonts w:ascii="Arial" w:hAnsi="Arial" w:cs="Arial"/>
          <w:sz w:val="24"/>
          <w:szCs w:val="24"/>
        </w:rPr>
      </w:pPr>
    </w:p>
    <w:p w:rsidR="00A016AD" w:rsidRDefault="008C740F" w:rsidP="00A016AD">
      <w:pPr>
        <w:jc w:val="center"/>
        <w:rPr>
          <w:rFonts w:ascii="Arial" w:hAnsi="Arial" w:cs="Arial"/>
          <w:sz w:val="24"/>
          <w:szCs w:val="24"/>
        </w:rPr>
      </w:pPr>
      <w:r>
        <w:rPr>
          <w:rFonts w:ascii="Arial" w:hAnsi="Arial" w:cs="Arial"/>
          <w:sz w:val="24"/>
          <w:szCs w:val="24"/>
        </w:rPr>
        <w:br w:type="page"/>
      </w:r>
    </w:p>
    <w:p w:rsidR="00A016AD" w:rsidRDefault="00A016AD" w:rsidP="00A016AD">
      <w:pPr>
        <w:jc w:val="center"/>
        <w:rPr>
          <w:rFonts w:ascii="Arial" w:hAnsi="Arial" w:cs="Arial"/>
          <w:sz w:val="24"/>
          <w:szCs w:val="24"/>
        </w:rPr>
      </w:pPr>
    </w:p>
    <w:p w:rsidR="00A016AD" w:rsidRDefault="00A016AD" w:rsidP="00A016AD">
      <w:pPr>
        <w:jc w:val="center"/>
        <w:rPr>
          <w:rFonts w:ascii="Arial" w:hAnsi="Arial" w:cs="Arial"/>
          <w:sz w:val="24"/>
          <w:szCs w:val="24"/>
        </w:rPr>
      </w:pPr>
    </w:p>
    <w:p w:rsidR="00A016AD" w:rsidRDefault="00A016AD" w:rsidP="00A016AD">
      <w:pPr>
        <w:jc w:val="center"/>
        <w:rPr>
          <w:rFonts w:ascii="Arial" w:hAnsi="Arial" w:cs="Arial"/>
          <w:sz w:val="24"/>
          <w:szCs w:val="24"/>
        </w:rPr>
      </w:pPr>
    </w:p>
    <w:p w:rsidR="00A016AD" w:rsidRDefault="00A016AD" w:rsidP="00A016AD">
      <w:pPr>
        <w:jc w:val="center"/>
        <w:rPr>
          <w:rFonts w:ascii="Arial" w:hAnsi="Arial" w:cs="Arial"/>
          <w:sz w:val="24"/>
          <w:szCs w:val="24"/>
        </w:rPr>
      </w:pPr>
    </w:p>
    <w:p w:rsidR="00A016AD" w:rsidRDefault="00A016AD" w:rsidP="00A016AD">
      <w:pPr>
        <w:jc w:val="center"/>
        <w:rPr>
          <w:rFonts w:ascii="Arial" w:hAnsi="Arial" w:cs="Arial"/>
          <w:sz w:val="24"/>
          <w:szCs w:val="24"/>
        </w:rPr>
      </w:pPr>
    </w:p>
    <w:p w:rsidR="00A016AD" w:rsidRDefault="00A016AD" w:rsidP="00A016AD">
      <w:pPr>
        <w:jc w:val="center"/>
        <w:rPr>
          <w:rFonts w:ascii="Century Gothic" w:hAnsi="Century Gothic"/>
          <w:sz w:val="120"/>
          <w:szCs w:val="120"/>
        </w:rPr>
      </w:pPr>
    </w:p>
    <w:p w:rsidR="00A016AD" w:rsidRPr="00F550F7" w:rsidRDefault="00A016AD" w:rsidP="00A016AD">
      <w:pPr>
        <w:jc w:val="center"/>
        <w:rPr>
          <w:rFonts w:ascii="Century Gothic" w:hAnsi="Century Gothic"/>
          <w:sz w:val="120"/>
          <w:szCs w:val="120"/>
        </w:rPr>
      </w:pPr>
      <w:r w:rsidRPr="00F550F7">
        <w:rPr>
          <w:rFonts w:ascii="Century Gothic" w:hAnsi="Century Gothic"/>
          <w:sz w:val="120"/>
          <w:szCs w:val="120"/>
        </w:rPr>
        <w:t>INTEGRANTES</w:t>
      </w:r>
    </w:p>
    <w:p w:rsidR="00A016AD" w:rsidRDefault="00A016AD">
      <w:pPr>
        <w:rPr>
          <w:rFonts w:ascii="Arial" w:hAnsi="Arial" w:cs="Arial"/>
          <w:sz w:val="24"/>
          <w:szCs w:val="24"/>
        </w:rPr>
      </w:pPr>
    </w:p>
    <w:p w:rsidR="008C740F" w:rsidRDefault="008C740F">
      <w:pPr>
        <w:rPr>
          <w:rFonts w:ascii="Arial" w:hAnsi="Arial" w:cs="Arial"/>
          <w:sz w:val="24"/>
          <w:szCs w:val="24"/>
        </w:rPr>
      </w:pPr>
    </w:p>
    <w:p w:rsidR="00A016AD" w:rsidRDefault="00A016AD">
      <w:pPr>
        <w:rPr>
          <w:rFonts w:ascii="Arial" w:hAnsi="Arial" w:cs="Arial"/>
          <w:sz w:val="24"/>
          <w:szCs w:val="24"/>
        </w:rPr>
      </w:pPr>
    </w:p>
    <w:p w:rsidR="00A016AD" w:rsidRDefault="00A016AD">
      <w:pPr>
        <w:rPr>
          <w:rFonts w:ascii="Arial" w:hAnsi="Arial" w:cs="Arial"/>
          <w:sz w:val="24"/>
          <w:szCs w:val="24"/>
        </w:rPr>
      </w:pPr>
    </w:p>
    <w:p w:rsidR="00A016AD" w:rsidRDefault="00A016AD">
      <w:pPr>
        <w:rPr>
          <w:rFonts w:ascii="Arial" w:hAnsi="Arial" w:cs="Arial"/>
          <w:sz w:val="24"/>
          <w:szCs w:val="24"/>
        </w:rPr>
      </w:pPr>
    </w:p>
    <w:p w:rsidR="00090CDB" w:rsidRDefault="00090CDB">
      <w:pPr>
        <w:rPr>
          <w:rFonts w:ascii="Arial" w:hAnsi="Arial" w:cs="Arial"/>
          <w:sz w:val="24"/>
          <w:szCs w:val="24"/>
        </w:rPr>
      </w:pPr>
    </w:p>
    <w:p w:rsidR="00A016AD" w:rsidRDefault="00A016AD" w:rsidP="00A016AD">
      <w:pPr>
        <w:jc w:val="right"/>
        <w:rPr>
          <w:rFonts w:ascii="Arial" w:hAnsi="Arial" w:cs="Arial"/>
          <w:sz w:val="24"/>
          <w:szCs w:val="24"/>
        </w:rPr>
      </w:pPr>
      <w:r w:rsidRPr="00361D8B">
        <w:rPr>
          <w:noProof/>
          <w:lang w:eastAsia="es-MX"/>
        </w:rPr>
        <w:drawing>
          <wp:inline distT="0" distB="0" distL="0" distR="0" wp14:anchorId="3736D135" wp14:editId="4D04BD6A">
            <wp:extent cx="2209800" cy="2219325"/>
            <wp:effectExtent l="19050" t="0" r="0" b="0"/>
            <wp:docPr id="233"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A016AD" w:rsidRDefault="00A016AD">
      <w:pPr>
        <w:rPr>
          <w:rFonts w:ascii="Arial" w:hAnsi="Arial" w:cs="Arial"/>
          <w:sz w:val="24"/>
          <w:szCs w:val="24"/>
        </w:rPr>
      </w:pPr>
    </w:p>
    <w:p w:rsidR="001E0A4B" w:rsidRPr="008C740F" w:rsidRDefault="001E0A4B" w:rsidP="00513CD2">
      <w:pPr>
        <w:spacing w:before="120" w:after="120" w:line="360" w:lineRule="auto"/>
        <w:jc w:val="right"/>
        <w:rPr>
          <w:rFonts w:ascii="Arial" w:hAnsi="Arial" w:cs="Arial"/>
          <w:b/>
          <w:sz w:val="24"/>
          <w:szCs w:val="24"/>
        </w:rPr>
      </w:pPr>
    </w:p>
    <w:p w:rsidR="001E0A4B" w:rsidRPr="008C740F" w:rsidRDefault="001E0A4B" w:rsidP="00513CD2">
      <w:pPr>
        <w:spacing w:before="120" w:after="120" w:line="360" w:lineRule="auto"/>
        <w:jc w:val="right"/>
        <w:rPr>
          <w:rFonts w:ascii="Arial" w:hAnsi="Arial" w:cs="Arial"/>
          <w:b/>
          <w:sz w:val="24"/>
          <w:szCs w:val="24"/>
        </w:rPr>
      </w:pPr>
    </w:p>
    <w:p w:rsidR="00FB5074" w:rsidRPr="008C740F" w:rsidRDefault="00FB5074" w:rsidP="00AE74A2">
      <w:pPr>
        <w:pStyle w:val="Prrafodelista"/>
        <w:numPr>
          <w:ilvl w:val="0"/>
          <w:numId w:val="13"/>
        </w:numPr>
        <w:spacing w:before="120" w:after="120" w:line="360" w:lineRule="auto"/>
        <w:jc w:val="right"/>
        <w:rPr>
          <w:rFonts w:ascii="Arial" w:hAnsi="Arial" w:cs="Arial"/>
          <w:b/>
          <w:sz w:val="28"/>
          <w:szCs w:val="24"/>
        </w:rPr>
      </w:pPr>
      <w:r w:rsidRPr="008C740F">
        <w:rPr>
          <w:rFonts w:ascii="Arial" w:hAnsi="Arial" w:cs="Arial"/>
          <w:b/>
          <w:sz w:val="28"/>
          <w:szCs w:val="24"/>
        </w:rPr>
        <w:t>INTEGRACIÓN DE LA COMISIÓN DE GANADERIA</w:t>
      </w:r>
    </w:p>
    <w:p w:rsidR="00FB5074" w:rsidRPr="008C740F" w:rsidRDefault="00FB5074" w:rsidP="00513CD2">
      <w:pPr>
        <w:spacing w:before="120" w:after="120" w:line="360" w:lineRule="auto"/>
        <w:jc w:val="right"/>
        <w:rPr>
          <w:rFonts w:ascii="Arial" w:hAnsi="Arial" w:cs="Arial"/>
          <w:b/>
          <w:sz w:val="24"/>
          <w:szCs w:val="24"/>
        </w:rPr>
      </w:pPr>
    </w:p>
    <w:p w:rsidR="00FB5074" w:rsidRPr="008C740F" w:rsidRDefault="00FB5074" w:rsidP="00513CD2">
      <w:pPr>
        <w:spacing w:before="120" w:after="120" w:line="360" w:lineRule="auto"/>
        <w:jc w:val="both"/>
        <w:rPr>
          <w:rFonts w:ascii="Arial" w:hAnsi="Arial" w:cs="Arial"/>
          <w:sz w:val="24"/>
          <w:szCs w:val="24"/>
        </w:rPr>
      </w:pPr>
      <w:r w:rsidRPr="008C740F">
        <w:rPr>
          <w:rFonts w:ascii="Arial" w:hAnsi="Arial" w:cs="Arial"/>
          <w:sz w:val="24"/>
          <w:szCs w:val="24"/>
        </w:rPr>
        <w:t>Al inicio del Primer Semestre del Primer Año de Ejercicio, periodo que se informa, la Comisión de Ganadería está integrada por 2</w:t>
      </w:r>
      <w:r w:rsidR="00A231E8" w:rsidRPr="008C740F">
        <w:rPr>
          <w:rFonts w:ascii="Arial" w:hAnsi="Arial" w:cs="Arial"/>
          <w:sz w:val="24"/>
          <w:szCs w:val="24"/>
        </w:rPr>
        <w:t>3</w:t>
      </w:r>
      <w:r w:rsidRPr="008C740F">
        <w:rPr>
          <w:rFonts w:ascii="Arial" w:hAnsi="Arial" w:cs="Arial"/>
          <w:sz w:val="24"/>
          <w:szCs w:val="24"/>
        </w:rPr>
        <w:t xml:space="preserve"> Diputados:</w:t>
      </w:r>
    </w:p>
    <w:p w:rsidR="00EA68F9" w:rsidRPr="008C740F" w:rsidRDefault="00EA68F9" w:rsidP="00513CD2">
      <w:pPr>
        <w:spacing w:before="120" w:after="120" w:line="360" w:lineRule="auto"/>
        <w:jc w:val="both"/>
        <w:rPr>
          <w:rFonts w:ascii="Arial" w:hAnsi="Arial" w:cs="Arial"/>
          <w:sz w:val="24"/>
          <w:szCs w:val="24"/>
        </w:rPr>
      </w:pPr>
    </w:p>
    <w:p w:rsidR="008C793D" w:rsidRPr="008C740F" w:rsidRDefault="008C793D" w:rsidP="00513CD2">
      <w:pPr>
        <w:spacing w:before="120" w:after="120" w:line="360" w:lineRule="auto"/>
        <w:jc w:val="center"/>
        <w:rPr>
          <w:rFonts w:ascii="Arial" w:hAnsi="Arial" w:cs="Arial"/>
          <w:b/>
          <w:sz w:val="24"/>
          <w:szCs w:val="24"/>
        </w:rPr>
      </w:pPr>
    </w:p>
    <w:p w:rsidR="00272257" w:rsidRPr="008C740F" w:rsidRDefault="00272257" w:rsidP="00513CD2">
      <w:pPr>
        <w:spacing w:before="120" w:after="120" w:line="360" w:lineRule="auto"/>
        <w:jc w:val="center"/>
        <w:rPr>
          <w:rFonts w:ascii="Arial" w:hAnsi="Arial" w:cs="Arial"/>
          <w:b/>
          <w:sz w:val="24"/>
          <w:szCs w:val="24"/>
        </w:rPr>
      </w:pPr>
      <w:r w:rsidRPr="008C740F">
        <w:rPr>
          <w:rFonts w:ascii="Arial" w:hAnsi="Arial" w:cs="Arial"/>
          <w:b/>
          <w:sz w:val="24"/>
          <w:szCs w:val="24"/>
        </w:rPr>
        <w:t>D</w:t>
      </w:r>
      <w:r w:rsidR="002A7179" w:rsidRPr="008C740F">
        <w:rPr>
          <w:rFonts w:ascii="Arial" w:hAnsi="Arial" w:cs="Arial"/>
          <w:b/>
          <w:sz w:val="24"/>
          <w:szCs w:val="24"/>
        </w:rPr>
        <w:t>iputados integrantes al 14 de octubre de 2015</w:t>
      </w:r>
    </w:p>
    <w:tbl>
      <w:tblPr>
        <w:tblStyle w:val="Tablaconcuadrcula"/>
        <w:tblW w:w="8904" w:type="dxa"/>
        <w:tblLayout w:type="fixed"/>
        <w:tblLook w:val="04A0" w:firstRow="1" w:lastRow="0" w:firstColumn="1" w:lastColumn="0" w:noHBand="0" w:noVBand="1"/>
      </w:tblPr>
      <w:tblGrid>
        <w:gridCol w:w="2405"/>
        <w:gridCol w:w="992"/>
        <w:gridCol w:w="851"/>
        <w:gridCol w:w="850"/>
        <w:gridCol w:w="851"/>
        <w:gridCol w:w="1134"/>
        <w:gridCol w:w="850"/>
        <w:gridCol w:w="971"/>
      </w:tblGrid>
      <w:tr w:rsidR="00272257" w:rsidRPr="008C740F" w:rsidTr="009F7DDC">
        <w:tc>
          <w:tcPr>
            <w:tcW w:w="2405" w:type="dxa"/>
          </w:tcPr>
          <w:p w:rsidR="00272257" w:rsidRPr="008C740F" w:rsidRDefault="00272257" w:rsidP="00513CD2">
            <w:pPr>
              <w:spacing w:before="120" w:after="120" w:line="360" w:lineRule="auto"/>
              <w:jc w:val="center"/>
              <w:rPr>
                <w:rFonts w:ascii="Arial" w:hAnsi="Arial" w:cs="Arial"/>
                <w:b/>
                <w:szCs w:val="24"/>
              </w:rPr>
            </w:pPr>
            <w:r w:rsidRPr="008C740F">
              <w:rPr>
                <w:rFonts w:ascii="Arial" w:hAnsi="Arial" w:cs="Arial"/>
                <w:b/>
                <w:szCs w:val="24"/>
              </w:rPr>
              <w:t>GRUPO PARLAMENARIO</w:t>
            </w:r>
          </w:p>
        </w:tc>
        <w:tc>
          <w:tcPr>
            <w:tcW w:w="992" w:type="dxa"/>
          </w:tcPr>
          <w:p w:rsidR="00272257" w:rsidRPr="008C740F" w:rsidRDefault="00272257" w:rsidP="00513CD2">
            <w:pPr>
              <w:spacing w:before="120" w:after="120" w:line="360" w:lineRule="auto"/>
              <w:jc w:val="center"/>
              <w:rPr>
                <w:rFonts w:ascii="Arial" w:hAnsi="Arial" w:cs="Arial"/>
                <w:b/>
                <w:szCs w:val="24"/>
              </w:rPr>
            </w:pPr>
            <w:r w:rsidRPr="008C740F">
              <w:rPr>
                <w:rFonts w:ascii="Arial" w:hAnsi="Arial" w:cs="Arial"/>
                <w:b/>
                <w:szCs w:val="24"/>
              </w:rPr>
              <w:t>PRI</w:t>
            </w:r>
          </w:p>
        </w:tc>
        <w:tc>
          <w:tcPr>
            <w:tcW w:w="851" w:type="dxa"/>
          </w:tcPr>
          <w:p w:rsidR="00272257" w:rsidRPr="008C740F" w:rsidRDefault="00272257" w:rsidP="00513CD2">
            <w:pPr>
              <w:spacing w:before="120" w:after="120" w:line="360" w:lineRule="auto"/>
              <w:jc w:val="center"/>
              <w:rPr>
                <w:rFonts w:ascii="Arial" w:hAnsi="Arial" w:cs="Arial"/>
                <w:b/>
                <w:szCs w:val="24"/>
              </w:rPr>
            </w:pPr>
            <w:r w:rsidRPr="008C740F">
              <w:rPr>
                <w:rFonts w:ascii="Arial" w:hAnsi="Arial" w:cs="Arial"/>
                <w:b/>
                <w:szCs w:val="24"/>
              </w:rPr>
              <w:t>PAN</w:t>
            </w:r>
          </w:p>
        </w:tc>
        <w:tc>
          <w:tcPr>
            <w:tcW w:w="850" w:type="dxa"/>
          </w:tcPr>
          <w:p w:rsidR="00272257" w:rsidRPr="008C740F" w:rsidRDefault="00272257" w:rsidP="00513CD2">
            <w:pPr>
              <w:spacing w:before="120" w:after="120" w:line="360" w:lineRule="auto"/>
              <w:jc w:val="center"/>
              <w:rPr>
                <w:rFonts w:ascii="Arial" w:hAnsi="Arial" w:cs="Arial"/>
                <w:b/>
                <w:szCs w:val="24"/>
              </w:rPr>
            </w:pPr>
            <w:r w:rsidRPr="008C740F">
              <w:rPr>
                <w:rFonts w:ascii="Arial" w:hAnsi="Arial" w:cs="Arial"/>
                <w:b/>
                <w:szCs w:val="24"/>
              </w:rPr>
              <w:t>PRD</w:t>
            </w:r>
          </w:p>
        </w:tc>
        <w:tc>
          <w:tcPr>
            <w:tcW w:w="851" w:type="dxa"/>
          </w:tcPr>
          <w:p w:rsidR="00272257" w:rsidRPr="008C740F" w:rsidRDefault="00272257" w:rsidP="00513CD2">
            <w:pPr>
              <w:spacing w:before="120" w:after="120" w:line="360" w:lineRule="auto"/>
              <w:jc w:val="center"/>
              <w:rPr>
                <w:rFonts w:ascii="Arial" w:hAnsi="Arial" w:cs="Arial"/>
                <w:b/>
                <w:szCs w:val="24"/>
              </w:rPr>
            </w:pPr>
            <w:r w:rsidRPr="008C740F">
              <w:rPr>
                <w:rFonts w:ascii="Arial" w:hAnsi="Arial" w:cs="Arial"/>
                <w:b/>
                <w:szCs w:val="24"/>
              </w:rPr>
              <w:t>PVEM</w:t>
            </w:r>
          </w:p>
        </w:tc>
        <w:tc>
          <w:tcPr>
            <w:tcW w:w="1134" w:type="dxa"/>
          </w:tcPr>
          <w:p w:rsidR="00272257" w:rsidRPr="008C740F" w:rsidRDefault="009F7DDC" w:rsidP="00513CD2">
            <w:pPr>
              <w:spacing w:before="120" w:after="120" w:line="360" w:lineRule="auto"/>
              <w:jc w:val="center"/>
              <w:rPr>
                <w:rFonts w:ascii="Arial" w:hAnsi="Arial" w:cs="Arial"/>
                <w:b/>
                <w:szCs w:val="24"/>
              </w:rPr>
            </w:pPr>
            <w:r w:rsidRPr="008C740F">
              <w:rPr>
                <w:rFonts w:ascii="Arial" w:hAnsi="Arial" w:cs="Arial"/>
                <w:b/>
                <w:szCs w:val="24"/>
              </w:rPr>
              <w:t>Morena</w:t>
            </w:r>
          </w:p>
        </w:tc>
        <w:tc>
          <w:tcPr>
            <w:tcW w:w="850" w:type="dxa"/>
          </w:tcPr>
          <w:p w:rsidR="00272257" w:rsidRPr="008C740F" w:rsidRDefault="00272257" w:rsidP="00513CD2">
            <w:pPr>
              <w:spacing w:before="120" w:after="120" w:line="360" w:lineRule="auto"/>
              <w:jc w:val="center"/>
              <w:rPr>
                <w:rFonts w:ascii="Arial" w:hAnsi="Arial" w:cs="Arial"/>
                <w:b/>
                <w:szCs w:val="24"/>
              </w:rPr>
            </w:pPr>
            <w:r w:rsidRPr="008C740F">
              <w:rPr>
                <w:rFonts w:ascii="Arial" w:hAnsi="Arial" w:cs="Arial"/>
                <w:b/>
                <w:szCs w:val="24"/>
              </w:rPr>
              <w:t>MC</w:t>
            </w:r>
          </w:p>
        </w:tc>
        <w:tc>
          <w:tcPr>
            <w:tcW w:w="971" w:type="dxa"/>
          </w:tcPr>
          <w:p w:rsidR="00272257" w:rsidRPr="008C740F" w:rsidRDefault="00272257" w:rsidP="00513CD2">
            <w:pPr>
              <w:spacing w:before="120" w:after="120" w:line="360" w:lineRule="auto"/>
              <w:jc w:val="center"/>
              <w:rPr>
                <w:rFonts w:ascii="Arial" w:hAnsi="Arial" w:cs="Arial"/>
                <w:b/>
                <w:szCs w:val="24"/>
              </w:rPr>
            </w:pPr>
            <w:r w:rsidRPr="008C740F">
              <w:rPr>
                <w:rFonts w:ascii="Arial" w:hAnsi="Arial" w:cs="Arial"/>
                <w:b/>
                <w:szCs w:val="24"/>
              </w:rPr>
              <w:t>TOTAL</w:t>
            </w:r>
          </w:p>
        </w:tc>
      </w:tr>
      <w:tr w:rsidR="00272257" w:rsidRPr="008C740F" w:rsidTr="002649C0">
        <w:trPr>
          <w:trHeight w:val="454"/>
        </w:trPr>
        <w:tc>
          <w:tcPr>
            <w:tcW w:w="2405" w:type="dxa"/>
          </w:tcPr>
          <w:p w:rsidR="009F7DDC" w:rsidRPr="008C740F" w:rsidRDefault="00272257" w:rsidP="008C740F">
            <w:pPr>
              <w:spacing w:before="120" w:after="120" w:line="360" w:lineRule="auto"/>
              <w:jc w:val="center"/>
              <w:rPr>
                <w:rFonts w:ascii="Arial" w:hAnsi="Arial" w:cs="Arial"/>
                <w:szCs w:val="24"/>
              </w:rPr>
            </w:pPr>
            <w:r w:rsidRPr="008C740F">
              <w:rPr>
                <w:rFonts w:ascii="Arial" w:hAnsi="Arial" w:cs="Arial"/>
                <w:szCs w:val="24"/>
              </w:rPr>
              <w:t>Integrantes</w:t>
            </w:r>
          </w:p>
        </w:tc>
        <w:tc>
          <w:tcPr>
            <w:tcW w:w="992" w:type="dxa"/>
          </w:tcPr>
          <w:p w:rsidR="00272257" w:rsidRPr="008C740F" w:rsidRDefault="00272257" w:rsidP="00513CD2">
            <w:pPr>
              <w:spacing w:before="120" w:after="120" w:line="360" w:lineRule="auto"/>
              <w:jc w:val="center"/>
              <w:rPr>
                <w:rFonts w:ascii="Arial" w:hAnsi="Arial" w:cs="Arial"/>
                <w:szCs w:val="24"/>
              </w:rPr>
            </w:pPr>
            <w:r w:rsidRPr="008C740F">
              <w:rPr>
                <w:rFonts w:ascii="Arial" w:hAnsi="Arial" w:cs="Arial"/>
                <w:szCs w:val="24"/>
              </w:rPr>
              <w:t>11</w:t>
            </w:r>
          </w:p>
        </w:tc>
        <w:tc>
          <w:tcPr>
            <w:tcW w:w="851" w:type="dxa"/>
          </w:tcPr>
          <w:p w:rsidR="00272257" w:rsidRPr="008C740F" w:rsidRDefault="00272257" w:rsidP="00513CD2">
            <w:pPr>
              <w:spacing w:before="120" w:after="120" w:line="360" w:lineRule="auto"/>
              <w:jc w:val="center"/>
              <w:rPr>
                <w:rFonts w:ascii="Arial" w:hAnsi="Arial" w:cs="Arial"/>
                <w:szCs w:val="24"/>
              </w:rPr>
            </w:pPr>
            <w:r w:rsidRPr="008C740F">
              <w:rPr>
                <w:rFonts w:ascii="Arial" w:hAnsi="Arial" w:cs="Arial"/>
                <w:szCs w:val="24"/>
              </w:rPr>
              <w:t>5</w:t>
            </w:r>
          </w:p>
        </w:tc>
        <w:tc>
          <w:tcPr>
            <w:tcW w:w="850" w:type="dxa"/>
          </w:tcPr>
          <w:p w:rsidR="00272257" w:rsidRPr="008C740F" w:rsidRDefault="00272257" w:rsidP="00513CD2">
            <w:pPr>
              <w:spacing w:before="120" w:after="120" w:line="360" w:lineRule="auto"/>
              <w:jc w:val="center"/>
              <w:rPr>
                <w:rFonts w:ascii="Arial" w:hAnsi="Arial" w:cs="Arial"/>
                <w:szCs w:val="24"/>
              </w:rPr>
            </w:pPr>
            <w:r w:rsidRPr="008C740F">
              <w:rPr>
                <w:rFonts w:ascii="Arial" w:hAnsi="Arial" w:cs="Arial"/>
                <w:szCs w:val="24"/>
              </w:rPr>
              <w:t>2</w:t>
            </w:r>
          </w:p>
        </w:tc>
        <w:tc>
          <w:tcPr>
            <w:tcW w:w="851" w:type="dxa"/>
          </w:tcPr>
          <w:p w:rsidR="00272257" w:rsidRPr="008C740F" w:rsidRDefault="00272257" w:rsidP="00513CD2">
            <w:pPr>
              <w:spacing w:before="120" w:after="120" w:line="360" w:lineRule="auto"/>
              <w:jc w:val="center"/>
              <w:rPr>
                <w:rFonts w:ascii="Arial" w:hAnsi="Arial" w:cs="Arial"/>
                <w:szCs w:val="24"/>
              </w:rPr>
            </w:pPr>
            <w:r w:rsidRPr="008C740F">
              <w:rPr>
                <w:rFonts w:ascii="Arial" w:hAnsi="Arial" w:cs="Arial"/>
                <w:szCs w:val="24"/>
              </w:rPr>
              <w:t>3</w:t>
            </w:r>
          </w:p>
        </w:tc>
        <w:tc>
          <w:tcPr>
            <w:tcW w:w="1134" w:type="dxa"/>
          </w:tcPr>
          <w:p w:rsidR="00272257" w:rsidRPr="008C740F" w:rsidRDefault="00272257" w:rsidP="00513CD2">
            <w:pPr>
              <w:spacing w:before="120" w:after="120" w:line="360" w:lineRule="auto"/>
              <w:jc w:val="center"/>
              <w:rPr>
                <w:rFonts w:ascii="Arial" w:hAnsi="Arial" w:cs="Arial"/>
                <w:szCs w:val="24"/>
              </w:rPr>
            </w:pPr>
            <w:r w:rsidRPr="008C740F">
              <w:rPr>
                <w:rFonts w:ascii="Arial" w:hAnsi="Arial" w:cs="Arial"/>
                <w:szCs w:val="24"/>
              </w:rPr>
              <w:t>1</w:t>
            </w:r>
          </w:p>
        </w:tc>
        <w:tc>
          <w:tcPr>
            <w:tcW w:w="850" w:type="dxa"/>
          </w:tcPr>
          <w:p w:rsidR="00272257" w:rsidRPr="008C740F" w:rsidRDefault="009F7DDC" w:rsidP="00513CD2">
            <w:pPr>
              <w:spacing w:before="120" w:after="120" w:line="360" w:lineRule="auto"/>
              <w:jc w:val="center"/>
              <w:rPr>
                <w:rFonts w:ascii="Arial" w:hAnsi="Arial" w:cs="Arial"/>
                <w:szCs w:val="24"/>
              </w:rPr>
            </w:pPr>
            <w:r w:rsidRPr="008C740F">
              <w:rPr>
                <w:rFonts w:ascii="Arial" w:hAnsi="Arial" w:cs="Arial"/>
                <w:szCs w:val="24"/>
              </w:rPr>
              <w:t>1</w:t>
            </w:r>
          </w:p>
        </w:tc>
        <w:tc>
          <w:tcPr>
            <w:tcW w:w="971" w:type="dxa"/>
          </w:tcPr>
          <w:p w:rsidR="00272257" w:rsidRPr="008C740F" w:rsidRDefault="009F7DDC" w:rsidP="00513CD2">
            <w:pPr>
              <w:spacing w:before="120" w:after="120" w:line="360" w:lineRule="auto"/>
              <w:jc w:val="center"/>
              <w:rPr>
                <w:rFonts w:ascii="Arial" w:hAnsi="Arial" w:cs="Arial"/>
                <w:szCs w:val="24"/>
              </w:rPr>
            </w:pPr>
            <w:r w:rsidRPr="008C740F">
              <w:rPr>
                <w:rFonts w:ascii="Arial" w:hAnsi="Arial" w:cs="Arial"/>
                <w:szCs w:val="24"/>
              </w:rPr>
              <w:t>23</w:t>
            </w:r>
          </w:p>
        </w:tc>
      </w:tr>
    </w:tbl>
    <w:p w:rsidR="00272257" w:rsidRPr="008C740F" w:rsidRDefault="00272257" w:rsidP="00513CD2">
      <w:pPr>
        <w:spacing w:before="120" w:after="120" w:line="360" w:lineRule="auto"/>
        <w:jc w:val="center"/>
        <w:rPr>
          <w:rFonts w:ascii="Arial" w:hAnsi="Arial" w:cs="Arial"/>
          <w:b/>
          <w:sz w:val="24"/>
          <w:szCs w:val="24"/>
        </w:rPr>
      </w:pPr>
    </w:p>
    <w:p w:rsidR="002A7179" w:rsidRPr="008C740F" w:rsidRDefault="002A7179" w:rsidP="00513CD2">
      <w:pPr>
        <w:spacing w:before="120" w:after="120" w:line="360" w:lineRule="auto"/>
        <w:jc w:val="right"/>
        <w:rPr>
          <w:rFonts w:ascii="Arial" w:hAnsi="Arial" w:cs="Arial"/>
          <w:b/>
          <w:sz w:val="24"/>
          <w:szCs w:val="24"/>
        </w:rPr>
      </w:pPr>
    </w:p>
    <w:p w:rsidR="008C793D" w:rsidRPr="008C740F" w:rsidRDefault="008C793D" w:rsidP="00513CD2">
      <w:pPr>
        <w:spacing w:before="120" w:after="120" w:line="360" w:lineRule="auto"/>
        <w:jc w:val="right"/>
        <w:rPr>
          <w:rFonts w:ascii="Arial" w:hAnsi="Arial" w:cs="Arial"/>
          <w:b/>
          <w:sz w:val="24"/>
          <w:szCs w:val="24"/>
        </w:rPr>
      </w:pPr>
    </w:p>
    <w:p w:rsidR="009F7DDC" w:rsidRPr="008C740F" w:rsidRDefault="00526435"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3.1 </w:t>
      </w:r>
      <w:r w:rsidR="009F7DDC" w:rsidRPr="008C740F">
        <w:rPr>
          <w:rFonts w:ascii="Arial" w:hAnsi="Arial" w:cs="Arial"/>
          <w:b/>
          <w:sz w:val="24"/>
          <w:szCs w:val="24"/>
        </w:rPr>
        <w:t>MOVIMIENTOS EN LA INTEGRACIÓN DE LA COMISIÓN</w:t>
      </w:r>
    </w:p>
    <w:p w:rsidR="00C97257" w:rsidRPr="008C740F" w:rsidRDefault="00C97257" w:rsidP="00513CD2">
      <w:pPr>
        <w:spacing w:before="120" w:after="120" w:line="360" w:lineRule="auto"/>
        <w:jc w:val="right"/>
        <w:rPr>
          <w:rFonts w:ascii="Arial" w:hAnsi="Arial" w:cs="Arial"/>
          <w:b/>
          <w:sz w:val="24"/>
          <w:szCs w:val="24"/>
        </w:rPr>
      </w:pPr>
    </w:p>
    <w:p w:rsidR="009F7DDC" w:rsidRPr="008C740F" w:rsidRDefault="00A231E8"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21 de Octubre de 2015, se aprobó el alta del </w:t>
      </w:r>
      <w:proofErr w:type="spellStart"/>
      <w:r w:rsidRPr="008C740F">
        <w:rPr>
          <w:rFonts w:ascii="Arial" w:hAnsi="Arial" w:cs="Arial"/>
          <w:sz w:val="24"/>
          <w:szCs w:val="24"/>
        </w:rPr>
        <w:t>Dip</w:t>
      </w:r>
      <w:proofErr w:type="spellEnd"/>
      <w:r w:rsidRPr="008C740F">
        <w:rPr>
          <w:rFonts w:ascii="Arial" w:hAnsi="Arial" w:cs="Arial"/>
          <w:sz w:val="24"/>
          <w:szCs w:val="24"/>
        </w:rPr>
        <w:t xml:space="preserve">. Ramón Villagómez Guerrero (PRI) como integrante de </w:t>
      </w:r>
      <w:r w:rsidR="003650CB" w:rsidRPr="008C740F">
        <w:rPr>
          <w:rFonts w:ascii="Arial" w:hAnsi="Arial" w:cs="Arial"/>
          <w:sz w:val="24"/>
          <w:szCs w:val="24"/>
        </w:rPr>
        <w:t>e</w:t>
      </w:r>
      <w:r w:rsidRPr="008C740F">
        <w:rPr>
          <w:rFonts w:ascii="Arial" w:hAnsi="Arial" w:cs="Arial"/>
          <w:sz w:val="24"/>
          <w:szCs w:val="24"/>
        </w:rPr>
        <w:t>sta Comisión.</w:t>
      </w:r>
    </w:p>
    <w:p w:rsidR="00127B6A" w:rsidRPr="008C740F" w:rsidRDefault="00127B6A" w:rsidP="00513CD2">
      <w:pPr>
        <w:spacing w:before="120" w:after="120" w:line="360" w:lineRule="auto"/>
        <w:jc w:val="both"/>
        <w:rPr>
          <w:rFonts w:ascii="Arial" w:hAnsi="Arial" w:cs="Arial"/>
          <w:sz w:val="24"/>
          <w:szCs w:val="24"/>
        </w:rPr>
      </w:pPr>
    </w:p>
    <w:p w:rsidR="00BB0C2A" w:rsidRPr="008C740F" w:rsidRDefault="00BB0C2A"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w:t>
      </w:r>
      <w:r w:rsidR="005E734C" w:rsidRPr="008C740F">
        <w:rPr>
          <w:rFonts w:ascii="Arial" w:hAnsi="Arial" w:cs="Arial"/>
          <w:sz w:val="24"/>
          <w:szCs w:val="24"/>
        </w:rPr>
        <w:t>16 de Diciembre de 2015</w:t>
      </w:r>
      <w:r w:rsidRPr="008C740F">
        <w:rPr>
          <w:rFonts w:ascii="Arial" w:hAnsi="Arial" w:cs="Arial"/>
          <w:sz w:val="24"/>
          <w:szCs w:val="24"/>
        </w:rPr>
        <w:t xml:space="preserve">, se aprobó el alta del </w:t>
      </w:r>
      <w:proofErr w:type="spellStart"/>
      <w:r w:rsidRPr="008C740F">
        <w:rPr>
          <w:rFonts w:ascii="Arial" w:hAnsi="Arial" w:cs="Arial"/>
          <w:sz w:val="24"/>
          <w:szCs w:val="24"/>
        </w:rPr>
        <w:t>Dip</w:t>
      </w:r>
      <w:proofErr w:type="spellEnd"/>
      <w:r w:rsidRPr="008C740F">
        <w:rPr>
          <w:rFonts w:ascii="Arial" w:hAnsi="Arial" w:cs="Arial"/>
          <w:sz w:val="24"/>
          <w:szCs w:val="24"/>
        </w:rPr>
        <w:t>. Gerardo Federico Salas Díaz (PAN) como secretario de esta Comisión.</w:t>
      </w:r>
    </w:p>
    <w:p w:rsidR="008C793D" w:rsidRPr="008C740F" w:rsidRDefault="008C793D" w:rsidP="00513CD2">
      <w:pPr>
        <w:spacing w:before="120" w:after="120" w:line="360" w:lineRule="auto"/>
        <w:jc w:val="both"/>
        <w:rPr>
          <w:rFonts w:ascii="Arial" w:hAnsi="Arial" w:cs="Arial"/>
          <w:sz w:val="24"/>
          <w:szCs w:val="24"/>
        </w:rPr>
      </w:pPr>
    </w:p>
    <w:p w:rsidR="008C793D" w:rsidRPr="008C740F" w:rsidRDefault="008C793D" w:rsidP="00513CD2">
      <w:pPr>
        <w:spacing w:before="120" w:after="120" w:line="360" w:lineRule="auto"/>
        <w:jc w:val="both"/>
        <w:rPr>
          <w:rFonts w:ascii="Arial" w:hAnsi="Arial" w:cs="Arial"/>
          <w:sz w:val="24"/>
          <w:szCs w:val="24"/>
        </w:rPr>
      </w:pPr>
    </w:p>
    <w:p w:rsidR="007032F8" w:rsidRPr="008C740F" w:rsidRDefault="007032F8" w:rsidP="00513CD2">
      <w:pPr>
        <w:spacing w:before="120" w:after="120" w:line="360" w:lineRule="auto"/>
        <w:jc w:val="right"/>
        <w:rPr>
          <w:rFonts w:ascii="Arial" w:hAnsi="Arial" w:cs="Arial"/>
          <w:b/>
          <w:sz w:val="24"/>
          <w:szCs w:val="24"/>
        </w:rPr>
      </w:pPr>
    </w:p>
    <w:p w:rsidR="00A231E8" w:rsidRPr="008C740F" w:rsidRDefault="00526435"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3.2 </w:t>
      </w:r>
      <w:r w:rsidR="009F7DDC" w:rsidRPr="008C740F">
        <w:rPr>
          <w:rFonts w:ascii="Arial" w:hAnsi="Arial" w:cs="Arial"/>
          <w:b/>
          <w:sz w:val="24"/>
          <w:szCs w:val="24"/>
        </w:rPr>
        <w:t>A</w:t>
      </w:r>
      <w:r w:rsidR="00A231E8" w:rsidRPr="008C740F">
        <w:rPr>
          <w:rFonts w:ascii="Arial" w:hAnsi="Arial" w:cs="Arial"/>
          <w:b/>
          <w:sz w:val="24"/>
          <w:szCs w:val="24"/>
        </w:rPr>
        <w:t>LTA DE INTEGRANTE</w:t>
      </w:r>
    </w:p>
    <w:p w:rsidR="00A231E8" w:rsidRPr="008C740F" w:rsidRDefault="00A231E8" w:rsidP="00513CD2">
      <w:pPr>
        <w:spacing w:before="120" w:after="120" w:line="360" w:lineRule="auto"/>
        <w:jc w:val="right"/>
        <w:rPr>
          <w:rFonts w:ascii="Arial" w:hAnsi="Arial" w:cs="Arial"/>
          <w:b/>
          <w:sz w:val="24"/>
          <w:szCs w:val="24"/>
        </w:rPr>
      </w:pPr>
    </w:p>
    <w:tbl>
      <w:tblPr>
        <w:tblStyle w:val="Tablaconcuadrcula"/>
        <w:tblW w:w="0" w:type="auto"/>
        <w:tblLook w:val="04A0" w:firstRow="1" w:lastRow="0" w:firstColumn="1" w:lastColumn="0" w:noHBand="0" w:noVBand="1"/>
      </w:tblPr>
      <w:tblGrid>
        <w:gridCol w:w="2942"/>
        <w:gridCol w:w="3857"/>
        <w:gridCol w:w="2029"/>
      </w:tblGrid>
      <w:tr w:rsidR="00A231E8" w:rsidRPr="008C740F" w:rsidTr="00C3657C">
        <w:tc>
          <w:tcPr>
            <w:tcW w:w="2942" w:type="dxa"/>
          </w:tcPr>
          <w:p w:rsidR="00A231E8" w:rsidRPr="008C740F" w:rsidRDefault="00A231E8"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2AE4204F" wp14:editId="0CB83E8F">
                  <wp:extent cx="666750" cy="809625"/>
                  <wp:effectExtent l="0" t="0" r="0" b="9525"/>
                  <wp:docPr id="204" name="Imagen 204" descr="http://sitl.diputados.gob.mx/LXIII_leg/fotos_lxiiiconfondo/07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tl.diputados.gob.mx/LXIII_leg/fotos_lxiiiconfondo/079_FOTO_CHI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28546" cy="884663"/>
                          </a:xfrm>
                          <a:prstGeom prst="rect">
                            <a:avLst/>
                          </a:prstGeom>
                          <a:noFill/>
                          <a:ln>
                            <a:noFill/>
                          </a:ln>
                        </pic:spPr>
                      </pic:pic>
                    </a:graphicData>
                  </a:graphic>
                </wp:inline>
              </w:drawing>
            </w:r>
          </w:p>
        </w:tc>
        <w:tc>
          <w:tcPr>
            <w:tcW w:w="3857" w:type="dxa"/>
          </w:tcPr>
          <w:p w:rsidR="00A231E8" w:rsidRPr="008C740F" w:rsidRDefault="00A231E8" w:rsidP="00513CD2">
            <w:pPr>
              <w:spacing w:before="120" w:after="120" w:line="360" w:lineRule="auto"/>
              <w:jc w:val="center"/>
              <w:rPr>
                <w:rFonts w:ascii="Arial" w:hAnsi="Arial" w:cs="Arial"/>
                <w:bCs/>
                <w:sz w:val="24"/>
                <w:szCs w:val="24"/>
                <w:shd w:val="clear" w:color="auto" w:fill="FFFFFF"/>
              </w:rPr>
            </w:pPr>
          </w:p>
          <w:p w:rsidR="00A231E8" w:rsidRPr="008C740F" w:rsidRDefault="00A231E8"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Villagómez Guerrero Ramón</w:t>
            </w:r>
          </w:p>
        </w:tc>
        <w:tc>
          <w:tcPr>
            <w:tcW w:w="2029" w:type="dxa"/>
          </w:tcPr>
          <w:p w:rsidR="00A231E8" w:rsidRPr="008C740F" w:rsidRDefault="00A231E8"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344AED9" wp14:editId="4CF46577">
                  <wp:extent cx="381000" cy="381000"/>
                  <wp:effectExtent l="0" t="0" r="0" b="0"/>
                  <wp:docPr id="206" name="Imagen 206"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A231E8" w:rsidRPr="008C740F" w:rsidRDefault="00A231E8"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Nuevo León</w:t>
            </w:r>
          </w:p>
        </w:tc>
      </w:tr>
      <w:tr w:rsidR="00BB0C2A" w:rsidRPr="008C740F" w:rsidTr="00C3657C">
        <w:tc>
          <w:tcPr>
            <w:tcW w:w="2942" w:type="dxa"/>
          </w:tcPr>
          <w:p w:rsidR="00BB0C2A" w:rsidRPr="008C740F" w:rsidRDefault="00BB0C2A"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557B2B4E" wp14:editId="221F8285">
                  <wp:extent cx="666750" cy="809626"/>
                  <wp:effectExtent l="0" t="0" r="0" b="9525"/>
                  <wp:docPr id="216" name="Imagen 216" descr="http://sitl.diputados.gob.mx/LXIII_leg/fotos_lxiiiconfondo/49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II_leg/fotos_lxiiiconfondo/499_FOTO_CH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151" cy="835613"/>
                          </a:xfrm>
                          <a:prstGeom prst="rect">
                            <a:avLst/>
                          </a:prstGeom>
                          <a:noFill/>
                          <a:ln>
                            <a:noFill/>
                          </a:ln>
                        </pic:spPr>
                      </pic:pic>
                    </a:graphicData>
                  </a:graphic>
                </wp:inline>
              </w:drawing>
            </w:r>
          </w:p>
        </w:tc>
        <w:tc>
          <w:tcPr>
            <w:tcW w:w="3857" w:type="dxa"/>
          </w:tcPr>
          <w:p w:rsidR="00BB0C2A" w:rsidRPr="008C740F" w:rsidRDefault="00BB0C2A" w:rsidP="00513CD2">
            <w:pPr>
              <w:spacing w:before="120" w:after="120" w:line="360" w:lineRule="auto"/>
              <w:jc w:val="center"/>
              <w:rPr>
                <w:rFonts w:ascii="Arial" w:hAnsi="Arial" w:cs="Arial"/>
                <w:bCs/>
                <w:sz w:val="24"/>
                <w:szCs w:val="24"/>
                <w:shd w:val="clear" w:color="auto" w:fill="FFFFFF"/>
              </w:rPr>
            </w:pPr>
          </w:p>
          <w:p w:rsidR="00BB0C2A" w:rsidRPr="008C740F" w:rsidRDefault="00BB0C2A" w:rsidP="00513CD2">
            <w:pPr>
              <w:spacing w:before="120" w:after="120" w:line="360" w:lineRule="auto"/>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Salas Díaz Gerardo Federico</w:t>
            </w:r>
          </w:p>
        </w:tc>
        <w:tc>
          <w:tcPr>
            <w:tcW w:w="2029" w:type="dxa"/>
          </w:tcPr>
          <w:p w:rsidR="00BB0C2A" w:rsidRPr="008C740F" w:rsidRDefault="00BB0C2A"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5B2FEB8F" wp14:editId="586CBA45">
                  <wp:extent cx="381649" cy="390525"/>
                  <wp:effectExtent l="0" t="0" r="0" b="0"/>
                  <wp:docPr id="217" name="Imagen 217" descr="http://sitl.diputados.gob.mx/LXIII_leg/imag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tl.diputados.gob.mx/LXIII_leg/images/p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397" cy="391290"/>
                          </a:xfrm>
                          <a:prstGeom prst="rect">
                            <a:avLst/>
                          </a:prstGeom>
                          <a:noFill/>
                          <a:ln>
                            <a:noFill/>
                          </a:ln>
                        </pic:spPr>
                      </pic:pic>
                    </a:graphicData>
                  </a:graphic>
                </wp:inline>
              </w:drawing>
            </w:r>
          </w:p>
          <w:p w:rsidR="00BB0C2A" w:rsidRPr="008C740F" w:rsidRDefault="00BB0C2A"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Aguascalientes</w:t>
            </w:r>
          </w:p>
        </w:tc>
      </w:tr>
    </w:tbl>
    <w:p w:rsidR="00A231E8" w:rsidRPr="008C740F" w:rsidRDefault="00A231E8" w:rsidP="00513CD2">
      <w:pPr>
        <w:spacing w:before="120" w:after="120" w:line="360" w:lineRule="auto"/>
        <w:jc w:val="right"/>
        <w:rPr>
          <w:rFonts w:ascii="Arial" w:hAnsi="Arial" w:cs="Arial"/>
          <w:b/>
          <w:sz w:val="24"/>
          <w:szCs w:val="24"/>
        </w:rPr>
      </w:pPr>
    </w:p>
    <w:p w:rsidR="00FE3425" w:rsidRPr="008C740F" w:rsidRDefault="00FE3425" w:rsidP="00513CD2">
      <w:pPr>
        <w:spacing w:before="120" w:after="120" w:line="360" w:lineRule="auto"/>
        <w:jc w:val="both"/>
        <w:rPr>
          <w:rFonts w:ascii="Arial" w:hAnsi="Arial" w:cs="Arial"/>
          <w:sz w:val="24"/>
          <w:szCs w:val="24"/>
        </w:rPr>
      </w:pPr>
    </w:p>
    <w:p w:rsidR="00A231E8" w:rsidRPr="008C740F" w:rsidRDefault="00EA68F9" w:rsidP="00513CD2">
      <w:pPr>
        <w:spacing w:before="120" w:after="120" w:line="360" w:lineRule="auto"/>
        <w:jc w:val="both"/>
        <w:rPr>
          <w:rFonts w:ascii="Arial" w:hAnsi="Arial" w:cs="Arial"/>
          <w:sz w:val="24"/>
          <w:szCs w:val="24"/>
        </w:rPr>
      </w:pPr>
      <w:r w:rsidRPr="008C740F">
        <w:rPr>
          <w:rFonts w:ascii="Arial" w:hAnsi="Arial" w:cs="Arial"/>
          <w:sz w:val="24"/>
          <w:szCs w:val="24"/>
        </w:rPr>
        <w:t>Al término del Primer Semestre del Primer Año de la LXIII Legislatura, la Comisión de Ganadería se integra de la siguiente forma:</w:t>
      </w:r>
    </w:p>
    <w:p w:rsidR="00EA68F9" w:rsidRPr="008C740F" w:rsidRDefault="00EA68F9" w:rsidP="00513CD2">
      <w:pPr>
        <w:spacing w:before="120" w:after="120" w:line="360" w:lineRule="auto"/>
        <w:jc w:val="both"/>
        <w:rPr>
          <w:rFonts w:ascii="Arial" w:hAnsi="Arial" w:cs="Arial"/>
          <w:sz w:val="24"/>
          <w:szCs w:val="24"/>
        </w:rPr>
      </w:pPr>
    </w:p>
    <w:p w:rsidR="007032F8" w:rsidRPr="008C740F" w:rsidRDefault="007032F8" w:rsidP="00513CD2">
      <w:pPr>
        <w:spacing w:before="120" w:after="120" w:line="360" w:lineRule="auto"/>
        <w:jc w:val="both"/>
        <w:rPr>
          <w:rFonts w:ascii="Arial" w:hAnsi="Arial" w:cs="Arial"/>
          <w:sz w:val="24"/>
          <w:szCs w:val="24"/>
        </w:rPr>
      </w:pPr>
    </w:p>
    <w:p w:rsidR="00EA68F9" w:rsidRPr="008C740F" w:rsidRDefault="00EA68F9" w:rsidP="00513CD2">
      <w:pPr>
        <w:spacing w:before="120" w:after="120" w:line="360" w:lineRule="auto"/>
        <w:jc w:val="center"/>
        <w:rPr>
          <w:rFonts w:ascii="Arial" w:hAnsi="Arial" w:cs="Arial"/>
          <w:b/>
          <w:sz w:val="24"/>
          <w:szCs w:val="24"/>
        </w:rPr>
      </w:pPr>
      <w:r w:rsidRPr="008C740F">
        <w:rPr>
          <w:rFonts w:ascii="Arial" w:hAnsi="Arial" w:cs="Arial"/>
          <w:b/>
          <w:sz w:val="24"/>
          <w:szCs w:val="24"/>
        </w:rPr>
        <w:t>I</w:t>
      </w:r>
      <w:r w:rsidR="007032F8" w:rsidRPr="008C740F">
        <w:rPr>
          <w:rFonts w:ascii="Arial" w:hAnsi="Arial" w:cs="Arial"/>
          <w:b/>
          <w:sz w:val="24"/>
          <w:szCs w:val="24"/>
        </w:rPr>
        <w:t>ntegrantes al 29 de febrero de 2016</w:t>
      </w:r>
    </w:p>
    <w:tbl>
      <w:tblPr>
        <w:tblStyle w:val="Tablaconcuadrcula"/>
        <w:tblW w:w="8904" w:type="dxa"/>
        <w:tblLayout w:type="fixed"/>
        <w:tblLook w:val="04A0" w:firstRow="1" w:lastRow="0" w:firstColumn="1" w:lastColumn="0" w:noHBand="0" w:noVBand="1"/>
      </w:tblPr>
      <w:tblGrid>
        <w:gridCol w:w="2405"/>
        <w:gridCol w:w="992"/>
        <w:gridCol w:w="851"/>
        <w:gridCol w:w="850"/>
        <w:gridCol w:w="851"/>
        <w:gridCol w:w="1134"/>
        <w:gridCol w:w="850"/>
        <w:gridCol w:w="971"/>
      </w:tblGrid>
      <w:tr w:rsidR="00EA68F9" w:rsidRPr="008C740F" w:rsidTr="00C3657C">
        <w:tc>
          <w:tcPr>
            <w:tcW w:w="2405"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GRUPO PARLAMENARIO</w:t>
            </w:r>
          </w:p>
        </w:tc>
        <w:tc>
          <w:tcPr>
            <w:tcW w:w="992"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PRI</w:t>
            </w:r>
          </w:p>
        </w:tc>
        <w:tc>
          <w:tcPr>
            <w:tcW w:w="851"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PAN</w:t>
            </w:r>
          </w:p>
        </w:tc>
        <w:tc>
          <w:tcPr>
            <w:tcW w:w="850"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PRD</w:t>
            </w:r>
          </w:p>
        </w:tc>
        <w:tc>
          <w:tcPr>
            <w:tcW w:w="851"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PVEM</w:t>
            </w:r>
          </w:p>
        </w:tc>
        <w:tc>
          <w:tcPr>
            <w:tcW w:w="1134"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Morena</w:t>
            </w:r>
          </w:p>
        </w:tc>
        <w:tc>
          <w:tcPr>
            <w:tcW w:w="850"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MC</w:t>
            </w:r>
          </w:p>
        </w:tc>
        <w:tc>
          <w:tcPr>
            <w:tcW w:w="971" w:type="dxa"/>
          </w:tcPr>
          <w:p w:rsidR="00EA68F9" w:rsidRPr="008C740F" w:rsidRDefault="00EA68F9" w:rsidP="00513CD2">
            <w:pPr>
              <w:spacing w:before="120" w:after="120" w:line="360" w:lineRule="auto"/>
              <w:jc w:val="center"/>
              <w:rPr>
                <w:rFonts w:ascii="Arial" w:hAnsi="Arial" w:cs="Arial"/>
                <w:b/>
                <w:szCs w:val="24"/>
              </w:rPr>
            </w:pPr>
            <w:r w:rsidRPr="008C740F">
              <w:rPr>
                <w:rFonts w:ascii="Arial" w:hAnsi="Arial" w:cs="Arial"/>
                <w:b/>
                <w:szCs w:val="24"/>
              </w:rPr>
              <w:t>TOTAL</w:t>
            </w:r>
          </w:p>
        </w:tc>
      </w:tr>
      <w:tr w:rsidR="00EA68F9" w:rsidRPr="008C740F" w:rsidTr="00C3657C">
        <w:tc>
          <w:tcPr>
            <w:tcW w:w="2405" w:type="dxa"/>
          </w:tcPr>
          <w:p w:rsidR="00EA68F9" w:rsidRPr="008C740F" w:rsidRDefault="00EA68F9" w:rsidP="00513CD2">
            <w:pPr>
              <w:spacing w:before="120" w:after="120" w:line="360" w:lineRule="auto"/>
              <w:jc w:val="center"/>
              <w:rPr>
                <w:rFonts w:ascii="Arial" w:hAnsi="Arial" w:cs="Arial"/>
                <w:szCs w:val="24"/>
              </w:rPr>
            </w:pPr>
            <w:r w:rsidRPr="008C740F">
              <w:rPr>
                <w:rFonts w:ascii="Arial" w:hAnsi="Arial" w:cs="Arial"/>
                <w:szCs w:val="24"/>
              </w:rPr>
              <w:t>Integrantes</w:t>
            </w:r>
          </w:p>
        </w:tc>
        <w:tc>
          <w:tcPr>
            <w:tcW w:w="992" w:type="dxa"/>
          </w:tcPr>
          <w:p w:rsidR="00EA68F9" w:rsidRPr="008C740F" w:rsidRDefault="00EA68F9" w:rsidP="00513CD2">
            <w:pPr>
              <w:spacing w:before="120" w:after="120" w:line="360" w:lineRule="auto"/>
              <w:jc w:val="center"/>
              <w:rPr>
                <w:rFonts w:ascii="Arial" w:hAnsi="Arial" w:cs="Arial"/>
                <w:szCs w:val="24"/>
              </w:rPr>
            </w:pPr>
            <w:r w:rsidRPr="008C740F">
              <w:rPr>
                <w:rFonts w:ascii="Arial" w:hAnsi="Arial" w:cs="Arial"/>
                <w:szCs w:val="24"/>
              </w:rPr>
              <w:t>12</w:t>
            </w:r>
          </w:p>
        </w:tc>
        <w:tc>
          <w:tcPr>
            <w:tcW w:w="851" w:type="dxa"/>
          </w:tcPr>
          <w:p w:rsidR="00EA68F9" w:rsidRPr="008C740F" w:rsidRDefault="00052925" w:rsidP="00513CD2">
            <w:pPr>
              <w:spacing w:before="120" w:after="120" w:line="360" w:lineRule="auto"/>
              <w:jc w:val="center"/>
              <w:rPr>
                <w:rFonts w:ascii="Arial" w:hAnsi="Arial" w:cs="Arial"/>
                <w:szCs w:val="24"/>
              </w:rPr>
            </w:pPr>
            <w:r w:rsidRPr="008C740F">
              <w:rPr>
                <w:rFonts w:ascii="Arial" w:hAnsi="Arial" w:cs="Arial"/>
                <w:szCs w:val="24"/>
              </w:rPr>
              <w:t>6</w:t>
            </w:r>
          </w:p>
        </w:tc>
        <w:tc>
          <w:tcPr>
            <w:tcW w:w="850" w:type="dxa"/>
          </w:tcPr>
          <w:p w:rsidR="00EA68F9" w:rsidRPr="008C740F" w:rsidRDefault="00EA68F9" w:rsidP="00513CD2">
            <w:pPr>
              <w:spacing w:before="120" w:after="120" w:line="360" w:lineRule="auto"/>
              <w:jc w:val="center"/>
              <w:rPr>
                <w:rFonts w:ascii="Arial" w:hAnsi="Arial" w:cs="Arial"/>
                <w:szCs w:val="24"/>
              </w:rPr>
            </w:pPr>
            <w:r w:rsidRPr="008C740F">
              <w:rPr>
                <w:rFonts w:ascii="Arial" w:hAnsi="Arial" w:cs="Arial"/>
                <w:szCs w:val="24"/>
              </w:rPr>
              <w:t>2</w:t>
            </w:r>
          </w:p>
        </w:tc>
        <w:tc>
          <w:tcPr>
            <w:tcW w:w="851" w:type="dxa"/>
          </w:tcPr>
          <w:p w:rsidR="00EA68F9" w:rsidRPr="008C740F" w:rsidRDefault="00EA68F9" w:rsidP="00513CD2">
            <w:pPr>
              <w:spacing w:before="120" w:after="120" w:line="360" w:lineRule="auto"/>
              <w:jc w:val="center"/>
              <w:rPr>
                <w:rFonts w:ascii="Arial" w:hAnsi="Arial" w:cs="Arial"/>
                <w:szCs w:val="24"/>
              </w:rPr>
            </w:pPr>
            <w:r w:rsidRPr="008C740F">
              <w:rPr>
                <w:rFonts w:ascii="Arial" w:hAnsi="Arial" w:cs="Arial"/>
                <w:szCs w:val="24"/>
              </w:rPr>
              <w:t>3</w:t>
            </w:r>
          </w:p>
        </w:tc>
        <w:tc>
          <w:tcPr>
            <w:tcW w:w="1134" w:type="dxa"/>
          </w:tcPr>
          <w:p w:rsidR="00EA68F9" w:rsidRPr="008C740F" w:rsidRDefault="00EA68F9" w:rsidP="00513CD2">
            <w:pPr>
              <w:spacing w:before="120" w:after="120" w:line="360" w:lineRule="auto"/>
              <w:jc w:val="center"/>
              <w:rPr>
                <w:rFonts w:ascii="Arial" w:hAnsi="Arial" w:cs="Arial"/>
                <w:szCs w:val="24"/>
              </w:rPr>
            </w:pPr>
            <w:r w:rsidRPr="008C740F">
              <w:rPr>
                <w:rFonts w:ascii="Arial" w:hAnsi="Arial" w:cs="Arial"/>
                <w:szCs w:val="24"/>
              </w:rPr>
              <w:t>1</w:t>
            </w:r>
          </w:p>
        </w:tc>
        <w:tc>
          <w:tcPr>
            <w:tcW w:w="850" w:type="dxa"/>
          </w:tcPr>
          <w:p w:rsidR="00EA68F9" w:rsidRPr="008C740F" w:rsidRDefault="00EA68F9" w:rsidP="00513CD2">
            <w:pPr>
              <w:spacing w:before="120" w:after="120" w:line="360" w:lineRule="auto"/>
              <w:jc w:val="center"/>
              <w:rPr>
                <w:rFonts w:ascii="Arial" w:hAnsi="Arial" w:cs="Arial"/>
                <w:szCs w:val="24"/>
              </w:rPr>
            </w:pPr>
            <w:r w:rsidRPr="008C740F">
              <w:rPr>
                <w:rFonts w:ascii="Arial" w:hAnsi="Arial" w:cs="Arial"/>
                <w:szCs w:val="24"/>
              </w:rPr>
              <w:t>1</w:t>
            </w:r>
          </w:p>
        </w:tc>
        <w:tc>
          <w:tcPr>
            <w:tcW w:w="971" w:type="dxa"/>
          </w:tcPr>
          <w:p w:rsidR="00EA68F9" w:rsidRPr="008C740F" w:rsidRDefault="00EA68F9" w:rsidP="00513CD2">
            <w:pPr>
              <w:spacing w:before="120" w:after="120" w:line="360" w:lineRule="auto"/>
              <w:jc w:val="center"/>
              <w:rPr>
                <w:rFonts w:ascii="Arial" w:hAnsi="Arial" w:cs="Arial"/>
                <w:szCs w:val="24"/>
              </w:rPr>
            </w:pPr>
            <w:r w:rsidRPr="008C740F">
              <w:rPr>
                <w:rFonts w:ascii="Arial" w:hAnsi="Arial" w:cs="Arial"/>
                <w:szCs w:val="24"/>
              </w:rPr>
              <w:t>2</w:t>
            </w:r>
            <w:r w:rsidR="00052925" w:rsidRPr="008C740F">
              <w:rPr>
                <w:rFonts w:ascii="Arial" w:hAnsi="Arial" w:cs="Arial"/>
                <w:szCs w:val="24"/>
              </w:rPr>
              <w:t>5</w:t>
            </w:r>
          </w:p>
        </w:tc>
      </w:tr>
    </w:tbl>
    <w:p w:rsidR="00EA68F9" w:rsidRPr="008C740F" w:rsidRDefault="00EA68F9" w:rsidP="00513CD2">
      <w:pPr>
        <w:spacing w:before="120" w:after="120" w:line="360" w:lineRule="auto"/>
        <w:jc w:val="right"/>
        <w:rPr>
          <w:rFonts w:ascii="Arial" w:hAnsi="Arial" w:cs="Arial"/>
          <w:b/>
          <w:sz w:val="24"/>
          <w:szCs w:val="24"/>
        </w:rPr>
      </w:pPr>
    </w:p>
    <w:p w:rsidR="00640431" w:rsidRPr="008C740F" w:rsidRDefault="00640431" w:rsidP="00513CD2">
      <w:pPr>
        <w:spacing w:before="120" w:after="120" w:line="360" w:lineRule="auto"/>
        <w:jc w:val="right"/>
        <w:rPr>
          <w:rFonts w:ascii="Arial" w:hAnsi="Arial" w:cs="Arial"/>
          <w:b/>
          <w:sz w:val="24"/>
          <w:szCs w:val="24"/>
        </w:rPr>
      </w:pPr>
    </w:p>
    <w:p w:rsidR="007032F8" w:rsidRPr="008C740F" w:rsidRDefault="007032F8" w:rsidP="00513CD2">
      <w:pPr>
        <w:spacing w:before="120" w:after="120" w:line="360" w:lineRule="auto"/>
        <w:jc w:val="right"/>
        <w:rPr>
          <w:rFonts w:ascii="Arial" w:hAnsi="Arial" w:cs="Arial"/>
          <w:b/>
          <w:sz w:val="24"/>
          <w:szCs w:val="24"/>
        </w:rPr>
      </w:pPr>
    </w:p>
    <w:p w:rsidR="007032F8" w:rsidRPr="008C740F" w:rsidRDefault="007032F8" w:rsidP="00513CD2">
      <w:pPr>
        <w:spacing w:before="120" w:after="120" w:line="360" w:lineRule="auto"/>
        <w:jc w:val="right"/>
        <w:rPr>
          <w:rFonts w:ascii="Arial" w:hAnsi="Arial" w:cs="Arial"/>
          <w:b/>
          <w:sz w:val="24"/>
          <w:szCs w:val="24"/>
        </w:rPr>
      </w:pPr>
    </w:p>
    <w:p w:rsidR="00A231E8" w:rsidRPr="008C740F" w:rsidRDefault="00526435"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3.3 </w:t>
      </w:r>
      <w:r w:rsidR="00A231E8" w:rsidRPr="008C740F">
        <w:rPr>
          <w:rFonts w:ascii="Arial" w:hAnsi="Arial" w:cs="Arial"/>
          <w:b/>
          <w:sz w:val="24"/>
          <w:szCs w:val="24"/>
        </w:rPr>
        <w:t>INTEGRACIÓN AL 29 DE FEBRERO DE 201</w:t>
      </w:r>
      <w:r w:rsidR="000702B1" w:rsidRPr="008C740F">
        <w:rPr>
          <w:rFonts w:ascii="Arial" w:hAnsi="Arial" w:cs="Arial"/>
          <w:b/>
          <w:sz w:val="24"/>
          <w:szCs w:val="24"/>
        </w:rPr>
        <w:t>6</w:t>
      </w:r>
    </w:p>
    <w:p w:rsidR="00231A4F" w:rsidRPr="008C740F" w:rsidRDefault="00231A4F" w:rsidP="00513CD2">
      <w:pPr>
        <w:spacing w:before="120" w:after="12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942"/>
        <w:gridCol w:w="3857"/>
        <w:gridCol w:w="2029"/>
      </w:tblGrid>
      <w:tr w:rsidR="00231A4F" w:rsidRPr="008C740F" w:rsidTr="00C3657C">
        <w:tc>
          <w:tcPr>
            <w:tcW w:w="8828" w:type="dxa"/>
            <w:gridSpan w:val="3"/>
          </w:tcPr>
          <w:p w:rsidR="00231A4F" w:rsidRPr="008C740F" w:rsidRDefault="00231A4F" w:rsidP="00513CD2">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PRESIDENTE</w:t>
            </w:r>
          </w:p>
        </w:tc>
      </w:tr>
      <w:tr w:rsidR="00054C76" w:rsidRPr="008C740F" w:rsidTr="00B210EE">
        <w:tc>
          <w:tcPr>
            <w:tcW w:w="2942" w:type="dxa"/>
          </w:tcPr>
          <w:p w:rsidR="00231A4F" w:rsidRPr="008C740F" w:rsidRDefault="001129F1"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extent cx="619125" cy="751795"/>
                  <wp:effectExtent l="0" t="0" r="0" b="0"/>
                  <wp:docPr id="2" name="Imagen 2" descr="http://sitl.diputados.gob.mx/LXIII_leg/fotos_lxiiiconfondo/28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II_leg/fotos_lxiiiconfondo/282_FOTO_CH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863" cy="770906"/>
                          </a:xfrm>
                          <a:prstGeom prst="rect">
                            <a:avLst/>
                          </a:prstGeom>
                          <a:noFill/>
                          <a:ln>
                            <a:noFill/>
                          </a:ln>
                        </pic:spPr>
                      </pic:pic>
                    </a:graphicData>
                  </a:graphic>
                </wp:inline>
              </w:drawing>
            </w:r>
          </w:p>
        </w:tc>
        <w:tc>
          <w:tcPr>
            <w:tcW w:w="3857" w:type="dxa"/>
          </w:tcPr>
          <w:p w:rsidR="00E00E3D" w:rsidRPr="008C740F" w:rsidRDefault="00E00E3D" w:rsidP="00513CD2">
            <w:pPr>
              <w:spacing w:before="120" w:after="120" w:line="360" w:lineRule="auto"/>
              <w:jc w:val="center"/>
              <w:rPr>
                <w:rFonts w:ascii="Arial" w:hAnsi="Arial" w:cs="Arial"/>
                <w:bCs/>
                <w:sz w:val="24"/>
                <w:szCs w:val="24"/>
                <w:shd w:val="clear" w:color="auto" w:fill="FFFFFF"/>
              </w:rPr>
            </w:pPr>
          </w:p>
          <w:p w:rsidR="00231A4F" w:rsidRPr="008C740F" w:rsidRDefault="00FF329C" w:rsidP="00513CD2">
            <w:pPr>
              <w:spacing w:before="120" w:after="120" w:line="360" w:lineRule="auto"/>
              <w:jc w:val="center"/>
              <w:rPr>
                <w:rFonts w:ascii="Arial" w:hAnsi="Arial" w:cs="Arial"/>
                <w:noProof/>
                <w:sz w:val="24"/>
                <w:szCs w:val="24"/>
                <w:lang w:eastAsia="es-MX"/>
              </w:rPr>
            </w:pPr>
            <w:proofErr w:type="spellStart"/>
            <w:r w:rsidRPr="008C740F">
              <w:rPr>
                <w:rFonts w:ascii="Arial" w:hAnsi="Arial" w:cs="Arial"/>
                <w:bCs/>
                <w:sz w:val="24"/>
                <w:szCs w:val="24"/>
                <w:shd w:val="clear" w:color="auto" w:fill="FFFFFF"/>
              </w:rPr>
              <w:t>Cházaro</w:t>
            </w:r>
            <w:proofErr w:type="spellEnd"/>
            <w:r w:rsidRPr="008C740F">
              <w:rPr>
                <w:rFonts w:ascii="Arial" w:hAnsi="Arial" w:cs="Arial"/>
                <w:bCs/>
                <w:sz w:val="24"/>
                <w:szCs w:val="24"/>
                <w:shd w:val="clear" w:color="auto" w:fill="FFFFFF"/>
              </w:rPr>
              <w:t xml:space="preserve"> Montalvo Oswaldo Guillermo</w:t>
            </w:r>
          </w:p>
        </w:tc>
        <w:tc>
          <w:tcPr>
            <w:tcW w:w="2029" w:type="dxa"/>
          </w:tcPr>
          <w:p w:rsidR="00231A4F" w:rsidRPr="008C740F" w:rsidRDefault="00E34749"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75077AC4" wp14:editId="42D881E6">
                  <wp:extent cx="361950" cy="361950"/>
                  <wp:effectExtent l="0" t="0" r="0" b="0"/>
                  <wp:docPr id="26" name="Imagen 26"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315436" w:rsidRPr="008C740F" w:rsidRDefault="00315436"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Veracruz</w:t>
            </w:r>
          </w:p>
        </w:tc>
      </w:tr>
      <w:tr w:rsidR="001129F1" w:rsidRPr="008C740F" w:rsidTr="00C3657C">
        <w:tc>
          <w:tcPr>
            <w:tcW w:w="8828" w:type="dxa"/>
            <w:gridSpan w:val="3"/>
          </w:tcPr>
          <w:p w:rsidR="001129F1" w:rsidRPr="008C740F" w:rsidRDefault="001129F1" w:rsidP="00513CD2">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SECRETARIOS</w:t>
            </w:r>
          </w:p>
        </w:tc>
      </w:tr>
      <w:tr w:rsidR="00054C76" w:rsidRPr="008C740F" w:rsidTr="00B210EE">
        <w:tc>
          <w:tcPr>
            <w:tcW w:w="2942" w:type="dxa"/>
          </w:tcPr>
          <w:p w:rsidR="00231A4F" w:rsidRPr="008C740F" w:rsidRDefault="00AD7258"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001129F1" w:rsidRPr="008C740F">
              <w:rPr>
                <w:rFonts w:ascii="Arial" w:hAnsi="Arial" w:cs="Arial"/>
                <w:noProof/>
                <w:sz w:val="24"/>
                <w:szCs w:val="24"/>
                <w:lang w:eastAsia="es-MX"/>
              </w:rPr>
              <w:drawing>
                <wp:inline distT="0" distB="0" distL="0" distR="0" wp14:anchorId="069275CB" wp14:editId="3BBDA159">
                  <wp:extent cx="606789" cy="733425"/>
                  <wp:effectExtent l="0" t="0" r="3175" b="0"/>
                  <wp:docPr id="3" name="Imagen 3" descr="http://sitl.diputados.gob.mx/LXIII_leg/fotos_lxiiiconfondo/14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l.diputados.gob.mx/LXIII_leg/fotos_lxiiiconfondo/141_FOTO_CHICA.jpg"/>
                          <pic:cNvPicPr>
                            <a:picLocks noChangeAspect="1" noChangeArrowheads="1"/>
                          </pic:cNvPicPr>
                        </pic:nvPicPr>
                        <pic:blipFill>
                          <a:blip r:embed="rId14" cstate="print"/>
                          <a:srcRect/>
                          <a:stretch>
                            <a:fillRect/>
                          </a:stretch>
                        </pic:blipFill>
                        <pic:spPr bwMode="auto">
                          <a:xfrm>
                            <a:off x="0" y="0"/>
                            <a:ext cx="624691" cy="755063"/>
                          </a:xfrm>
                          <a:prstGeom prst="rect">
                            <a:avLst/>
                          </a:prstGeom>
                          <a:noFill/>
                          <a:ln w="9525">
                            <a:noFill/>
                            <a:miter lim="800000"/>
                            <a:headEnd/>
                            <a:tailEnd/>
                          </a:ln>
                        </pic:spPr>
                      </pic:pic>
                    </a:graphicData>
                  </a:graphic>
                </wp:inline>
              </w:drawing>
            </w:r>
          </w:p>
        </w:tc>
        <w:tc>
          <w:tcPr>
            <w:tcW w:w="3857" w:type="dxa"/>
          </w:tcPr>
          <w:p w:rsidR="00E00E3D" w:rsidRPr="008C740F" w:rsidRDefault="00E00E3D" w:rsidP="00513CD2">
            <w:pPr>
              <w:spacing w:before="120" w:after="120" w:line="360" w:lineRule="auto"/>
              <w:jc w:val="center"/>
              <w:rPr>
                <w:rFonts w:ascii="Arial" w:hAnsi="Arial" w:cs="Arial"/>
                <w:bCs/>
                <w:sz w:val="24"/>
                <w:szCs w:val="24"/>
                <w:shd w:val="clear" w:color="auto" w:fill="FFFFFF"/>
              </w:rPr>
            </w:pPr>
          </w:p>
          <w:p w:rsidR="00231A4F" w:rsidRPr="008C740F" w:rsidRDefault="00FF329C"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 xml:space="preserve">Amaro </w:t>
            </w:r>
            <w:proofErr w:type="spellStart"/>
            <w:r w:rsidRPr="008C740F">
              <w:rPr>
                <w:rFonts w:ascii="Arial" w:hAnsi="Arial" w:cs="Arial"/>
                <w:bCs/>
                <w:sz w:val="24"/>
                <w:szCs w:val="24"/>
                <w:shd w:val="clear" w:color="auto" w:fill="FFFFFF"/>
              </w:rPr>
              <w:t>Cancino</w:t>
            </w:r>
            <w:proofErr w:type="spellEnd"/>
            <w:r w:rsidRPr="008C740F">
              <w:rPr>
                <w:rFonts w:ascii="Arial" w:hAnsi="Arial" w:cs="Arial"/>
                <w:bCs/>
                <w:sz w:val="24"/>
                <w:szCs w:val="24"/>
                <w:shd w:val="clear" w:color="auto" w:fill="FFFFFF"/>
              </w:rPr>
              <w:t xml:space="preserve"> Antonio</w:t>
            </w:r>
          </w:p>
        </w:tc>
        <w:tc>
          <w:tcPr>
            <w:tcW w:w="2029" w:type="dxa"/>
          </w:tcPr>
          <w:p w:rsidR="00231A4F" w:rsidRPr="008C740F" w:rsidRDefault="00E34749"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B97A1F7" wp14:editId="511586C1">
                  <wp:extent cx="390525" cy="390525"/>
                  <wp:effectExtent l="0" t="0" r="9525" b="9525"/>
                  <wp:docPr id="27" name="Imagen 27"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315436" w:rsidRPr="008C740F" w:rsidRDefault="00315436"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Oaxaca</w:t>
            </w:r>
          </w:p>
        </w:tc>
      </w:tr>
      <w:tr w:rsidR="00054C76" w:rsidRPr="008C740F" w:rsidTr="00B210EE">
        <w:tc>
          <w:tcPr>
            <w:tcW w:w="2942" w:type="dxa"/>
          </w:tcPr>
          <w:p w:rsidR="00231A4F" w:rsidRPr="008C740F" w:rsidRDefault="00AD7258"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001129F1" w:rsidRPr="008C740F">
              <w:rPr>
                <w:rFonts w:ascii="Arial" w:hAnsi="Arial" w:cs="Arial"/>
                <w:noProof/>
                <w:sz w:val="24"/>
                <w:szCs w:val="24"/>
                <w:lang w:eastAsia="es-MX"/>
              </w:rPr>
              <w:drawing>
                <wp:inline distT="0" distB="0" distL="0" distR="0" wp14:anchorId="6D868990" wp14:editId="4B0460C1">
                  <wp:extent cx="606425" cy="736373"/>
                  <wp:effectExtent l="0" t="0" r="3175" b="6985"/>
                  <wp:docPr id="4" name="Imagen 4" descr="http://sitl.diputados.gob.mx/LXIII_leg/fotos_lxiiiconfondo/13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II_leg/fotos_lxiiiconfondo/131_FOTO_CHI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887" cy="749077"/>
                          </a:xfrm>
                          <a:prstGeom prst="rect">
                            <a:avLst/>
                          </a:prstGeom>
                          <a:noFill/>
                          <a:ln>
                            <a:noFill/>
                          </a:ln>
                        </pic:spPr>
                      </pic:pic>
                    </a:graphicData>
                  </a:graphic>
                </wp:inline>
              </w:drawing>
            </w:r>
          </w:p>
        </w:tc>
        <w:tc>
          <w:tcPr>
            <w:tcW w:w="3857" w:type="dxa"/>
          </w:tcPr>
          <w:p w:rsidR="00E00E3D" w:rsidRPr="008C740F" w:rsidRDefault="00E00E3D" w:rsidP="00513CD2">
            <w:pPr>
              <w:spacing w:before="120" w:after="120" w:line="360" w:lineRule="auto"/>
              <w:jc w:val="center"/>
              <w:rPr>
                <w:rFonts w:ascii="Arial" w:hAnsi="Arial" w:cs="Arial"/>
                <w:bCs/>
                <w:sz w:val="24"/>
                <w:szCs w:val="24"/>
                <w:shd w:val="clear" w:color="auto" w:fill="FFFFFF"/>
              </w:rPr>
            </w:pPr>
          </w:p>
          <w:p w:rsidR="00231A4F" w:rsidRPr="008C740F" w:rsidRDefault="00FF329C"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Covarrubias Anaya Martha Lorena</w:t>
            </w:r>
          </w:p>
        </w:tc>
        <w:tc>
          <w:tcPr>
            <w:tcW w:w="2029" w:type="dxa"/>
          </w:tcPr>
          <w:p w:rsidR="00231A4F" w:rsidRPr="008C740F" w:rsidRDefault="00E34749"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30249C4F" wp14:editId="50D1CE4D">
                  <wp:extent cx="390525" cy="390525"/>
                  <wp:effectExtent l="0" t="0" r="9525" b="9525"/>
                  <wp:docPr id="28" name="Imagen 28"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315436" w:rsidRPr="008C740F" w:rsidRDefault="00315436"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Jalisco</w:t>
            </w:r>
          </w:p>
        </w:tc>
      </w:tr>
      <w:tr w:rsidR="00054C76" w:rsidRPr="008C740F" w:rsidTr="00B210EE">
        <w:tc>
          <w:tcPr>
            <w:tcW w:w="2942" w:type="dxa"/>
          </w:tcPr>
          <w:p w:rsidR="00231A4F" w:rsidRPr="008C740F" w:rsidRDefault="00AD7258"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001129F1" w:rsidRPr="008C740F">
              <w:rPr>
                <w:rFonts w:ascii="Arial" w:hAnsi="Arial" w:cs="Arial"/>
                <w:noProof/>
                <w:sz w:val="24"/>
                <w:szCs w:val="24"/>
                <w:lang w:eastAsia="es-MX"/>
              </w:rPr>
              <w:drawing>
                <wp:inline distT="0" distB="0" distL="0" distR="0">
                  <wp:extent cx="596153" cy="723900"/>
                  <wp:effectExtent l="0" t="0" r="0" b="0"/>
                  <wp:docPr id="5" name="Imagen 5" descr="http://sitl.diputados.gob.mx/LXIII_leg/fotos_lxiiiconfondo/04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l.diputados.gob.mx/LXIII_leg/fotos_lxiiiconfondo/046_FOTO_CH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08760" cy="739209"/>
                          </a:xfrm>
                          <a:prstGeom prst="rect">
                            <a:avLst/>
                          </a:prstGeom>
                          <a:noFill/>
                          <a:ln>
                            <a:noFill/>
                          </a:ln>
                        </pic:spPr>
                      </pic:pic>
                    </a:graphicData>
                  </a:graphic>
                </wp:inline>
              </w:drawing>
            </w:r>
          </w:p>
        </w:tc>
        <w:tc>
          <w:tcPr>
            <w:tcW w:w="3857" w:type="dxa"/>
          </w:tcPr>
          <w:p w:rsidR="00E00E3D" w:rsidRPr="008C740F" w:rsidRDefault="00E00E3D" w:rsidP="00513CD2">
            <w:pPr>
              <w:spacing w:before="120" w:after="120" w:line="360" w:lineRule="auto"/>
              <w:jc w:val="center"/>
              <w:rPr>
                <w:rFonts w:ascii="Arial" w:hAnsi="Arial" w:cs="Arial"/>
                <w:bCs/>
                <w:sz w:val="24"/>
                <w:szCs w:val="24"/>
                <w:shd w:val="clear" w:color="auto" w:fill="FFFFFF"/>
              </w:rPr>
            </w:pPr>
          </w:p>
          <w:p w:rsidR="00231A4F" w:rsidRPr="008C740F" w:rsidRDefault="00FF329C"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García Barrón Óscar</w:t>
            </w:r>
          </w:p>
        </w:tc>
        <w:tc>
          <w:tcPr>
            <w:tcW w:w="2029" w:type="dxa"/>
          </w:tcPr>
          <w:p w:rsidR="00231A4F" w:rsidRPr="008C740F" w:rsidRDefault="00E34749"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3F946C7A" wp14:editId="3CB5A558">
                  <wp:extent cx="390525" cy="390525"/>
                  <wp:effectExtent l="0" t="0" r="9525" b="9525"/>
                  <wp:docPr id="29" name="Imagen 29"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315436" w:rsidRPr="008C740F" w:rsidRDefault="00315436"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Durango</w:t>
            </w:r>
          </w:p>
        </w:tc>
      </w:tr>
      <w:tr w:rsidR="00054C76" w:rsidRPr="008C740F" w:rsidTr="00B210EE">
        <w:tc>
          <w:tcPr>
            <w:tcW w:w="2942" w:type="dxa"/>
          </w:tcPr>
          <w:p w:rsidR="00231A4F" w:rsidRPr="008C740F" w:rsidRDefault="00AD7258"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001129F1" w:rsidRPr="008C740F">
              <w:rPr>
                <w:rFonts w:ascii="Arial" w:hAnsi="Arial" w:cs="Arial"/>
                <w:noProof/>
                <w:sz w:val="24"/>
                <w:szCs w:val="24"/>
                <w:lang w:eastAsia="es-MX"/>
              </w:rPr>
              <w:drawing>
                <wp:inline distT="0" distB="0" distL="0" distR="0">
                  <wp:extent cx="619685" cy="752475"/>
                  <wp:effectExtent l="0" t="0" r="9525" b="0"/>
                  <wp:docPr id="6" name="Imagen 6" descr="http://sitl.diputados.gob.mx/LXIII_leg/fotos_lxiiiconfondo/10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l.diputados.gob.mx/LXIII_leg/fotos_lxiiiconfondo/106_FOTO_CH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539" cy="760798"/>
                          </a:xfrm>
                          <a:prstGeom prst="rect">
                            <a:avLst/>
                          </a:prstGeom>
                          <a:noFill/>
                          <a:ln>
                            <a:noFill/>
                          </a:ln>
                        </pic:spPr>
                      </pic:pic>
                    </a:graphicData>
                  </a:graphic>
                </wp:inline>
              </w:drawing>
            </w:r>
          </w:p>
        </w:tc>
        <w:tc>
          <w:tcPr>
            <w:tcW w:w="3857" w:type="dxa"/>
          </w:tcPr>
          <w:p w:rsidR="00E00E3D" w:rsidRPr="008C740F" w:rsidRDefault="00E00E3D" w:rsidP="00513CD2">
            <w:pPr>
              <w:spacing w:before="120" w:after="120" w:line="360" w:lineRule="auto"/>
              <w:jc w:val="center"/>
              <w:rPr>
                <w:rFonts w:ascii="Arial" w:hAnsi="Arial" w:cs="Arial"/>
                <w:bCs/>
                <w:sz w:val="24"/>
                <w:szCs w:val="24"/>
                <w:shd w:val="clear" w:color="auto" w:fill="FFFFFF"/>
              </w:rPr>
            </w:pPr>
          </w:p>
          <w:p w:rsidR="00231A4F" w:rsidRPr="008C740F" w:rsidRDefault="00FF329C"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Orantes López Hernán De Jesús</w:t>
            </w:r>
          </w:p>
        </w:tc>
        <w:tc>
          <w:tcPr>
            <w:tcW w:w="2029" w:type="dxa"/>
          </w:tcPr>
          <w:p w:rsidR="00231A4F" w:rsidRPr="008C740F" w:rsidRDefault="00E34749"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2C1D62F" wp14:editId="5BFDDCF5">
                  <wp:extent cx="381000" cy="381000"/>
                  <wp:effectExtent l="0" t="0" r="0" b="0"/>
                  <wp:docPr id="30" name="Imagen 30"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315436" w:rsidRPr="008C740F" w:rsidRDefault="00315436"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Chiapas</w:t>
            </w:r>
          </w:p>
        </w:tc>
      </w:tr>
      <w:tr w:rsidR="00054C76" w:rsidRPr="008C740F" w:rsidTr="00B210EE">
        <w:tc>
          <w:tcPr>
            <w:tcW w:w="2942" w:type="dxa"/>
          </w:tcPr>
          <w:p w:rsidR="00231A4F" w:rsidRPr="008C740F" w:rsidRDefault="00AD7258"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lastRenderedPageBreak/>
              <w:t xml:space="preserve">               </w:t>
            </w:r>
            <w:r w:rsidR="001129F1" w:rsidRPr="008C740F">
              <w:rPr>
                <w:rFonts w:ascii="Arial" w:hAnsi="Arial" w:cs="Arial"/>
                <w:noProof/>
                <w:sz w:val="24"/>
                <w:szCs w:val="24"/>
                <w:lang w:eastAsia="es-MX"/>
              </w:rPr>
              <w:drawing>
                <wp:inline distT="0" distB="0" distL="0" distR="0">
                  <wp:extent cx="627529" cy="762000"/>
                  <wp:effectExtent l="0" t="0" r="1270" b="0"/>
                  <wp:docPr id="7" name="Imagen 7" descr="http://sitl.diputados.gob.mx/LXIII_leg/fotos_lxiiiconfondo/43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l.diputados.gob.mx/LXIII_leg/fotos_lxiiiconfondo/435_FOTO_CH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101" cy="769980"/>
                          </a:xfrm>
                          <a:prstGeom prst="rect">
                            <a:avLst/>
                          </a:prstGeom>
                          <a:noFill/>
                          <a:ln>
                            <a:noFill/>
                          </a:ln>
                        </pic:spPr>
                      </pic:pic>
                    </a:graphicData>
                  </a:graphic>
                </wp:inline>
              </w:drawing>
            </w:r>
          </w:p>
        </w:tc>
        <w:tc>
          <w:tcPr>
            <w:tcW w:w="3857" w:type="dxa"/>
          </w:tcPr>
          <w:p w:rsidR="00E00E3D" w:rsidRPr="008C740F" w:rsidRDefault="00E00E3D" w:rsidP="00513CD2">
            <w:pPr>
              <w:spacing w:before="120" w:after="120" w:line="360" w:lineRule="auto"/>
              <w:jc w:val="center"/>
              <w:rPr>
                <w:rFonts w:ascii="Arial" w:hAnsi="Arial" w:cs="Arial"/>
                <w:bCs/>
                <w:sz w:val="24"/>
                <w:szCs w:val="24"/>
                <w:shd w:val="clear" w:color="auto" w:fill="FFFFFF"/>
              </w:rPr>
            </w:pPr>
          </w:p>
          <w:p w:rsidR="00231A4F" w:rsidRPr="008C740F" w:rsidRDefault="00FF329C"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Rodríguez Torres Luis Agustín</w:t>
            </w:r>
          </w:p>
        </w:tc>
        <w:tc>
          <w:tcPr>
            <w:tcW w:w="2029" w:type="dxa"/>
          </w:tcPr>
          <w:p w:rsidR="00231A4F" w:rsidRPr="008C740F" w:rsidRDefault="00E34749"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0CC84116" wp14:editId="7D67BE43">
                  <wp:extent cx="381649" cy="390525"/>
                  <wp:effectExtent l="0" t="0" r="0" b="0"/>
                  <wp:docPr id="198" name="Imagen 198" descr="http://sitl.diputados.gob.mx/LXIII_leg/imag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tl.diputados.gob.mx/LXIII_leg/images/p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397" cy="391290"/>
                          </a:xfrm>
                          <a:prstGeom prst="rect">
                            <a:avLst/>
                          </a:prstGeom>
                          <a:noFill/>
                          <a:ln>
                            <a:noFill/>
                          </a:ln>
                        </pic:spPr>
                      </pic:pic>
                    </a:graphicData>
                  </a:graphic>
                </wp:inline>
              </w:drawing>
            </w:r>
          </w:p>
          <w:p w:rsidR="00315436" w:rsidRPr="008C740F" w:rsidRDefault="00315436"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Sonora</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5DC7DD98" wp14:editId="578CF96B">
                  <wp:extent cx="666750" cy="809626"/>
                  <wp:effectExtent l="0" t="0" r="0" b="9525"/>
                  <wp:docPr id="218" name="Imagen 218" descr="http://sitl.diputados.gob.mx/LXIII_leg/fotos_lxiiiconfondo/49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II_leg/fotos_lxiiiconfondo/499_FOTO_CH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151" cy="835613"/>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Salas Díaz Gerardo Federico</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47BBCE1E" wp14:editId="0ADF36D1">
                  <wp:extent cx="381649" cy="390525"/>
                  <wp:effectExtent l="0" t="0" r="0" b="0"/>
                  <wp:docPr id="219" name="Imagen 219" descr="http://sitl.diputados.gob.mx/LXIII_leg/imag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tl.diputados.gob.mx/LXIII_leg/images/p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397" cy="39129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Aguascalientes</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5649589C" wp14:editId="56D9313C">
                  <wp:extent cx="619685" cy="752475"/>
                  <wp:effectExtent l="0" t="0" r="9525" b="0"/>
                  <wp:docPr id="8" name="Imagen 8" descr="http://sitl.diputados.gob.mx/LXIII_leg/fotos_lxiiiconfondo/45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l.diputados.gob.mx/LXIII_leg/fotos_lxiiiconfondo/455_FOTO_CH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819" cy="773281"/>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Valenzuela Armas Rafael</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6542BF75" wp14:editId="4CB7E496">
                  <wp:extent cx="400050" cy="400050"/>
                  <wp:effectExtent l="0" t="0" r="0" b="0"/>
                  <wp:docPr id="199" name="Imagen 199" descr="http://sitl.diputados.gob.mx/LXIII_leg/imag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tl.diputados.gob.mx/LXIII_leg/images/p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Nayarit</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45C93CB6" wp14:editId="542AF360">
                  <wp:extent cx="619125" cy="751794"/>
                  <wp:effectExtent l="0" t="0" r="0" b="0"/>
                  <wp:docPr id="9" name="Imagen 9" descr="http://sitl.diputados.gob.mx/LXIII_leg/fotos_lxiiiconfondo/21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l.diputados.gob.mx/LXIII_leg/fotos_lxiiiconfondo/217_FOTO_CHI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702" cy="765852"/>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Bocanegra Ruíz Elio</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0EC77AE0" wp14:editId="15C1A46A">
                  <wp:extent cx="381000" cy="381000"/>
                  <wp:effectExtent l="0" t="0" r="0" b="0"/>
                  <wp:docPr id="203" name="Imagen 203" descr="http://sitl.diputados.gob.mx/LXIII_leg/images/p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tl.diputados.gob.mx/LXIII_leg/images/prd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Tabasco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40CD4376" wp14:editId="1DA1CE40">
                  <wp:extent cx="619686" cy="752475"/>
                  <wp:effectExtent l="0" t="0" r="9525" b="0"/>
                  <wp:docPr id="10" name="Imagen 10" descr="http://sitl.diputados.gob.mx/LXIII_leg/fotos_lxiiiconfondo/24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l.diputados.gob.mx/LXIII_leg/fotos_lxiiiconfondo/244_FOTO_CHI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088" cy="791821"/>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 xml:space="preserve">Flores Carranza </w:t>
            </w:r>
            <w:proofErr w:type="spellStart"/>
            <w:r w:rsidRPr="008C740F">
              <w:rPr>
                <w:rFonts w:ascii="Arial" w:hAnsi="Arial" w:cs="Arial"/>
                <w:bCs/>
                <w:sz w:val="24"/>
                <w:szCs w:val="24"/>
                <w:shd w:val="clear" w:color="auto" w:fill="FFFFFF"/>
              </w:rPr>
              <w:t>Evelyng</w:t>
            </w:r>
            <w:proofErr w:type="spellEnd"/>
            <w:r w:rsidRPr="008C740F">
              <w:rPr>
                <w:rFonts w:ascii="Arial" w:hAnsi="Arial" w:cs="Arial"/>
                <w:bCs/>
                <w:sz w:val="24"/>
                <w:szCs w:val="24"/>
                <w:shd w:val="clear" w:color="auto" w:fill="FFFFFF"/>
              </w:rPr>
              <w:t xml:space="preserve"> Soraya</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6372328F" wp14:editId="2F0A7277">
                  <wp:extent cx="390525" cy="390525"/>
                  <wp:effectExtent l="0" t="0" r="9525" b="9525"/>
                  <wp:docPr id="213" name="Imagen 213" descr="http://sitl.diputados.gob.mx/LXIII_leg/images/logv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II_leg/images/logvr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Jalisco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3ED602E4" wp14:editId="3339BF7E">
                  <wp:extent cx="619685" cy="752475"/>
                  <wp:effectExtent l="0" t="0" r="9525" b="0"/>
                  <wp:docPr id="11" name="Imagen 11" descr="http://sitl.diputados.gob.mx/LXIII_leg/fotos_lxiiiconfondo/33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l.diputados.gob.mx/LXIII_leg/fotos_lxiiiconfondo/336_FOTO_CHI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636527" cy="772926"/>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Castro Vázquez Rogerio</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4974165F" wp14:editId="058B0CF0">
                  <wp:extent cx="371033" cy="447675"/>
                  <wp:effectExtent l="0" t="0" r="0" b="0"/>
                  <wp:docPr id="210" name="Imagen 210" descr="http://sitl.diputados.gob.mx/LXIII_leg/images/LogoMo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tl.diputados.gob.mx/LXIII_leg/images/LogoMoren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H="1" flipV="1">
                            <a:off x="0" y="0"/>
                            <a:ext cx="414554" cy="50018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Yucatán</w:t>
            </w:r>
          </w:p>
        </w:tc>
      </w:tr>
      <w:tr w:rsidR="009971BD" w:rsidRPr="008C740F" w:rsidTr="00C3657C">
        <w:tc>
          <w:tcPr>
            <w:tcW w:w="8828" w:type="dxa"/>
            <w:gridSpan w:val="3"/>
          </w:tcPr>
          <w:p w:rsidR="009971BD" w:rsidRPr="008C740F" w:rsidRDefault="009971BD" w:rsidP="00513CD2">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INTEGRANTES</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427BFF2C" wp14:editId="29F9065D">
                  <wp:extent cx="609600" cy="740230"/>
                  <wp:effectExtent l="0" t="0" r="0" b="3175"/>
                  <wp:docPr id="12" name="Imagen 12" descr="http://sitl.diputados.gob.mx/LXIII_leg/fotos_lxiiiconfondo/04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l.diputados.gob.mx/LXIII_leg/fotos_lxiiiconfondo/048_FOTO_CHIC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617788" cy="750173"/>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 xml:space="preserve">Bernal </w:t>
            </w:r>
            <w:proofErr w:type="spellStart"/>
            <w:r w:rsidRPr="008C740F">
              <w:rPr>
                <w:rFonts w:ascii="Arial" w:hAnsi="Arial" w:cs="Arial"/>
                <w:bCs/>
                <w:sz w:val="24"/>
                <w:szCs w:val="24"/>
                <w:shd w:val="clear" w:color="auto" w:fill="FFFFFF"/>
              </w:rPr>
              <w:t>Casique</w:t>
            </w:r>
            <w:proofErr w:type="spellEnd"/>
            <w:r w:rsidRPr="008C740F">
              <w:rPr>
                <w:rFonts w:ascii="Arial" w:hAnsi="Arial" w:cs="Arial"/>
                <w:bCs/>
                <w:sz w:val="24"/>
                <w:szCs w:val="24"/>
                <w:shd w:val="clear" w:color="auto" w:fill="FFFFFF"/>
              </w:rPr>
              <w:t xml:space="preserve"> Iveth</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5175ED49" wp14:editId="341CD8A5">
                  <wp:extent cx="381000" cy="381000"/>
                  <wp:effectExtent l="0" t="0" r="0" b="0"/>
                  <wp:docPr id="31" name="Imagen 31"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México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lastRenderedPageBreak/>
              <w:t xml:space="preserve">               </w:t>
            </w:r>
            <w:r w:rsidRPr="008C740F">
              <w:rPr>
                <w:rFonts w:ascii="Arial" w:hAnsi="Arial" w:cs="Arial"/>
                <w:noProof/>
                <w:sz w:val="24"/>
                <w:szCs w:val="24"/>
                <w:lang w:eastAsia="es-MX"/>
              </w:rPr>
              <w:drawing>
                <wp:inline distT="0" distB="0" distL="0" distR="0" wp14:anchorId="51B00496" wp14:editId="68ACD5BE">
                  <wp:extent cx="619125" cy="705485"/>
                  <wp:effectExtent l="0" t="0" r="9525" b="0"/>
                  <wp:docPr id="13" name="Imagen 13" descr="http://sitl.diputados.gob.mx/LXIII_leg/fotos_lxiiiconfondo/24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l.diputados.gob.mx/LXIII_leg/fotos_lxiiiconfondo/242_FOTO_CHIC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2269" cy="766042"/>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Bernardino Vargas Omar Noé</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4990BF67" wp14:editId="510BA30A">
                  <wp:extent cx="352425" cy="352425"/>
                  <wp:effectExtent l="0" t="0" r="9525" b="9525"/>
                  <wp:docPr id="214" name="Imagen 214" descr="http://sitl.diputados.gob.mx/LXIII_leg/images/logv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II_leg/images/logvr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H="1" flipV="1">
                            <a:off x="0" y="0"/>
                            <a:ext cx="352425" cy="35242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Michocacan</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467AA18E" wp14:editId="6994A624">
                  <wp:extent cx="611841" cy="742950"/>
                  <wp:effectExtent l="0" t="0" r="0" b="0"/>
                  <wp:docPr id="14" name="Imagen 14" descr="http://sitl.diputados.gob.mx/LXIII_leg/fotos_lxiiiconfondo/03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l.diputados.gob.mx/LXIII_leg/fotos_lxiiiconfondo/030_FOTO_CHIC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395" cy="763051"/>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Castillo Martínez Edgar</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06B69FF4" wp14:editId="27230432">
                  <wp:extent cx="370840" cy="370840"/>
                  <wp:effectExtent l="0" t="0" r="0" b="0"/>
                  <wp:docPr id="192" name="Imagen 192"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México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0564C09E" wp14:editId="053E27B2">
                  <wp:extent cx="619685" cy="752475"/>
                  <wp:effectExtent l="0" t="0" r="9525" b="0"/>
                  <wp:docPr id="15" name="Imagen 15" descr="http://sitl.diputados.gob.mx/LXIII_leg/fotos_lxiiiconfondo/41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l.diputados.gob.mx/LXIII_leg/fotos_lxiiiconfondo/410_FOTO_CHIC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5694" cy="771915"/>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Cordero Lerma Leonel Gerardo</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3C859747" wp14:editId="6C0960CC">
                  <wp:extent cx="390525" cy="428625"/>
                  <wp:effectExtent l="0" t="0" r="9525" b="9525"/>
                  <wp:docPr id="200" name="Imagen 200" descr="http://sitl.diputados.gob.mx/LXIII_leg/imag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tl.diputados.gob.mx/LXIII_leg/images/p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Zacatecas</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3ED3626D" wp14:editId="4E73D43A">
                  <wp:extent cx="635374" cy="771525"/>
                  <wp:effectExtent l="0" t="0" r="0" b="0"/>
                  <wp:docPr id="16" name="Imagen 16" descr="http://sitl.diputados.gob.mx/LXIII_leg/fotos_lxiiiconfondo/37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l.diputados.gob.mx/LXIII_leg/fotos_lxiiiconfondo/374_FOTO_CHIC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047" cy="795413"/>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 xml:space="preserve">García Soberanes Cynthia </w:t>
            </w:r>
            <w:proofErr w:type="spellStart"/>
            <w:r w:rsidRPr="008C740F">
              <w:rPr>
                <w:rFonts w:ascii="Arial" w:hAnsi="Arial" w:cs="Arial"/>
                <w:bCs/>
                <w:sz w:val="24"/>
                <w:szCs w:val="24"/>
                <w:shd w:val="clear" w:color="auto" w:fill="FFFFFF"/>
              </w:rPr>
              <w:t>Gissel</w:t>
            </w:r>
            <w:proofErr w:type="spellEnd"/>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4CA18CBC" wp14:editId="6CA0F610">
                  <wp:extent cx="391795" cy="342900"/>
                  <wp:effectExtent l="0" t="0" r="8255" b="0"/>
                  <wp:docPr id="212" name="Imagen 212" descr="http://sitl.diputados.gob.mx/LXIII_leg/images/logo_movimiento_ciudad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l.diputados.gob.mx/LXIII_leg/images/logo_movimiento_ciudadan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7758" cy="37437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Baja California</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760CC7FC" wp14:editId="6360F845">
                  <wp:extent cx="635374" cy="771525"/>
                  <wp:effectExtent l="0" t="0" r="0" b="0"/>
                  <wp:docPr id="17" name="Imagen 17" descr="http://sitl.diputados.gob.mx/LXIII_leg/fotos_lxiiiconfondo/11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tl.diputados.gob.mx/LXIII_leg/fotos_lxiiiconfondo/113_FOTO_CHIC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1886" cy="791575"/>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Guerrero Aguilar Fabiola</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A21544C" wp14:editId="0BABAA4D">
                  <wp:extent cx="381000" cy="381000"/>
                  <wp:effectExtent l="0" t="0" r="0" b="0"/>
                  <wp:docPr id="193" name="Imagen 193"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San Luis Potosí</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53B0F269" wp14:editId="465086F4">
                  <wp:extent cx="627380" cy="761819"/>
                  <wp:effectExtent l="0" t="0" r="1270" b="635"/>
                  <wp:docPr id="18" name="Imagen 18" descr="http://sitl.diputados.gob.mx/LXIII_leg/fotos_lxiiiconfondo/02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tl.diputados.gob.mx/LXIII_leg/fotos_lxiiiconfondo/029_FOTO_CHIC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973" cy="796539"/>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Hermosillo Arteaga Carlos Gerardo</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A560C32" wp14:editId="721E8D90">
                  <wp:extent cx="361950" cy="361950"/>
                  <wp:effectExtent l="0" t="0" r="0" b="0"/>
                  <wp:docPr id="194" name="Imagen 194"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361950" cy="36195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Chihuahua</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1929BE62" wp14:editId="71796CD2">
                  <wp:extent cx="614680" cy="761803"/>
                  <wp:effectExtent l="0" t="0" r="0" b="635"/>
                  <wp:docPr id="19" name="Imagen 19" descr="http://sitl.diputados.gob.mx/LXIII_leg/fotos_lxiiiconfondo/19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tl.diputados.gob.mx/LXIII_leg/fotos_lxiiiconfondo/194_FOTO_CHIC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8199" cy="790951"/>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Iñiguez Mejía Elías Octavio</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5A50AF78" wp14:editId="6468801C">
                  <wp:extent cx="391795" cy="391795"/>
                  <wp:effectExtent l="0" t="0" r="8255" b="8255"/>
                  <wp:docPr id="201" name="Imagen 201" descr="http://sitl.diputados.gob.mx/LXIII_leg/imag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tl.diputados.gob.mx/LXIII_leg/images/p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Jalisco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lastRenderedPageBreak/>
              <w:t xml:space="preserve">               </w:t>
            </w:r>
            <w:r w:rsidRPr="008C740F">
              <w:rPr>
                <w:rFonts w:ascii="Arial" w:hAnsi="Arial" w:cs="Arial"/>
                <w:noProof/>
                <w:sz w:val="24"/>
                <w:szCs w:val="24"/>
                <w:lang w:eastAsia="es-MX"/>
              </w:rPr>
              <w:drawing>
                <wp:inline distT="0" distB="0" distL="0" distR="0" wp14:anchorId="18079322" wp14:editId="75A43479">
                  <wp:extent cx="619125" cy="762635"/>
                  <wp:effectExtent l="0" t="0" r="9525" b="0"/>
                  <wp:docPr id="20" name="Imagen 20" descr="http://sitl.diputados.gob.mx/LXIII_leg/fotos_lxiiiconfondo/10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tl.diputados.gob.mx/LXIII_leg/fotos_lxiiiconfondo/107_FOTO_CHIC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9551" cy="800114"/>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Mercado Ruiz David</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377DFDD8" wp14:editId="778012EB">
                  <wp:extent cx="400050" cy="400050"/>
                  <wp:effectExtent l="0" t="0" r="0" b="0"/>
                  <wp:docPr id="195" name="Imagen 195"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H="1" flipV="1">
                            <a:off x="0" y="0"/>
                            <a:ext cx="400050" cy="40005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Guanajuato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0762BE35" wp14:editId="72279C0A">
                  <wp:extent cx="619685" cy="752475"/>
                  <wp:effectExtent l="0" t="0" r="9525" b="0"/>
                  <wp:docPr id="21" name="Imagen 21" descr="http://sitl.diputados.gob.mx/LXIII_leg/fotos_lxiiiconfondo/01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tl.diputados.gob.mx/LXIII_leg/fotos_lxiiiconfondo/011_FOTO_CHIC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632125" cy="767581"/>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proofErr w:type="spellStart"/>
            <w:r w:rsidRPr="008C740F">
              <w:rPr>
                <w:rFonts w:ascii="Arial" w:hAnsi="Arial" w:cs="Arial"/>
                <w:bCs/>
                <w:sz w:val="24"/>
                <w:szCs w:val="24"/>
                <w:shd w:val="clear" w:color="auto" w:fill="FFFFFF"/>
              </w:rPr>
              <w:t>Nazar</w:t>
            </w:r>
            <w:proofErr w:type="spellEnd"/>
            <w:r w:rsidRPr="008C740F">
              <w:rPr>
                <w:rFonts w:ascii="Arial" w:hAnsi="Arial" w:cs="Arial"/>
                <w:bCs/>
                <w:sz w:val="24"/>
                <w:szCs w:val="24"/>
                <w:shd w:val="clear" w:color="auto" w:fill="FFFFFF"/>
              </w:rPr>
              <w:t xml:space="preserve"> Morales Julián</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749A32F3" wp14:editId="5AA19647">
                  <wp:extent cx="409575" cy="409575"/>
                  <wp:effectExtent l="0" t="0" r="9525" b="9525"/>
                  <wp:docPr id="196" name="Imagen 196"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Chiapas</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040F0155" wp14:editId="4EB2BDB2">
                  <wp:extent cx="628650" cy="763361"/>
                  <wp:effectExtent l="0" t="0" r="0" b="0"/>
                  <wp:docPr id="22" name="Imagen 22" descr="http://sitl.diputados.gob.mx/LXIII_leg/fotos_lxiiiconfondo/24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l.diputados.gob.mx/LXIII_leg/fotos_lxiiiconfondo/249_FOTO_CHIC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650963" cy="790455"/>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Ochoa Rojas Cándido</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3A2428C3" wp14:editId="183C852D">
                  <wp:extent cx="400050" cy="400050"/>
                  <wp:effectExtent l="0" t="0" r="0" b="0"/>
                  <wp:docPr id="215" name="Imagen 215" descr="http://sitl.diputados.gob.mx/LXIII_leg/images/logv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II_leg/images/logvr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San Luis Potosí</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64CDDBFF" wp14:editId="487DBEDF">
                  <wp:extent cx="643218" cy="781050"/>
                  <wp:effectExtent l="0" t="0" r="5080" b="0"/>
                  <wp:docPr id="23" name="Imagen 23" descr="http://sitl.diputados.gob.mx/LXIII_leg/fotos_lxiiiconfondo/23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tl.diputados.gob.mx/LXIII_leg/fotos_lxiiiconfondo/233_FOTO_CHIC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661286" cy="802989"/>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 xml:space="preserve">Peralta </w:t>
            </w:r>
            <w:proofErr w:type="spellStart"/>
            <w:r w:rsidRPr="008C740F">
              <w:rPr>
                <w:rFonts w:ascii="Arial" w:hAnsi="Arial" w:cs="Arial"/>
                <w:bCs/>
                <w:sz w:val="24"/>
                <w:szCs w:val="24"/>
                <w:shd w:val="clear" w:color="auto" w:fill="FFFFFF"/>
              </w:rPr>
              <w:t>Grappin</w:t>
            </w:r>
            <w:proofErr w:type="spellEnd"/>
            <w:r w:rsidRPr="008C740F">
              <w:rPr>
                <w:rFonts w:ascii="Arial" w:hAnsi="Arial" w:cs="Arial"/>
                <w:bCs/>
                <w:sz w:val="24"/>
                <w:szCs w:val="24"/>
                <w:shd w:val="clear" w:color="auto" w:fill="FFFFFF"/>
              </w:rPr>
              <w:t xml:space="preserve"> Héctor</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B1046CF" wp14:editId="5A7925D9">
                  <wp:extent cx="409575" cy="409575"/>
                  <wp:effectExtent l="0" t="0" r="9525" b="9525"/>
                  <wp:docPr id="211" name="Imagen 211" descr="http://sitl.diputados.gob.mx/LXIII_leg/images/p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tl.diputados.gob.mx/LXIII_leg/images/prd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Tabasco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74ADEDF0" wp14:editId="4F8E16E8">
                  <wp:extent cx="658906" cy="800100"/>
                  <wp:effectExtent l="0" t="0" r="8255" b="0"/>
                  <wp:docPr id="24" name="Imagen 24" descr="http://sitl.diputados.gob.mx/LXIII_leg/fotos_lxiiiconfondo/46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tl.diputados.gob.mx/LXIII_leg/fotos_lxiiiconfondo/461_FOTO_CHIC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80567" cy="826402"/>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Vargas Bárcena Marisol</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911B2E7" wp14:editId="5708FB9E">
                  <wp:extent cx="361950" cy="361950"/>
                  <wp:effectExtent l="0" t="0" r="0" b="0"/>
                  <wp:docPr id="202" name="Imagen 202" descr="http://sitl.diputados.gob.mx/LXIII_leg/image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tl.diputados.gob.mx/LXIII_leg/images/pa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flipV="1">
                            <a:off x="0" y="0"/>
                            <a:ext cx="361950" cy="36195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Hidalgo</w:t>
            </w:r>
          </w:p>
        </w:tc>
      </w:tr>
      <w:tr w:rsidR="009971BD" w:rsidRPr="008C740F" w:rsidTr="00B210EE">
        <w:tc>
          <w:tcPr>
            <w:tcW w:w="2942" w:type="dxa"/>
          </w:tcPr>
          <w:p w:rsidR="009971BD" w:rsidRPr="008C740F" w:rsidRDefault="009971BD"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r w:rsidRPr="008C740F">
              <w:rPr>
                <w:rFonts w:ascii="Arial" w:hAnsi="Arial" w:cs="Arial"/>
                <w:noProof/>
                <w:sz w:val="24"/>
                <w:szCs w:val="24"/>
                <w:lang w:eastAsia="es-MX"/>
              </w:rPr>
              <w:drawing>
                <wp:inline distT="0" distB="0" distL="0" distR="0" wp14:anchorId="0EA9C2FB" wp14:editId="21A9BDD9">
                  <wp:extent cx="666750" cy="809625"/>
                  <wp:effectExtent l="0" t="0" r="0" b="9525"/>
                  <wp:docPr id="25" name="Imagen 25" descr="http://sitl.diputados.gob.mx/LXIII_leg/fotos_lxiiiconfondo/07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tl.diputados.gob.mx/LXIII_leg/fotos_lxiiiconfondo/079_FOTO_CHI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28546" cy="884663"/>
                          </a:xfrm>
                          <a:prstGeom prst="rect">
                            <a:avLst/>
                          </a:prstGeom>
                          <a:noFill/>
                          <a:ln>
                            <a:noFill/>
                          </a:ln>
                        </pic:spPr>
                      </pic:pic>
                    </a:graphicData>
                  </a:graphic>
                </wp:inline>
              </w:drawing>
            </w:r>
          </w:p>
        </w:tc>
        <w:tc>
          <w:tcPr>
            <w:tcW w:w="3857" w:type="dxa"/>
          </w:tcPr>
          <w:p w:rsidR="009971BD" w:rsidRPr="008C740F" w:rsidRDefault="009971BD" w:rsidP="00513CD2">
            <w:pPr>
              <w:spacing w:before="120" w:after="120" w:line="360" w:lineRule="auto"/>
              <w:jc w:val="center"/>
              <w:rPr>
                <w:rFonts w:ascii="Arial" w:hAnsi="Arial" w:cs="Arial"/>
                <w:bCs/>
                <w:sz w:val="24"/>
                <w:szCs w:val="24"/>
                <w:shd w:val="clear" w:color="auto" w:fill="FFFFFF"/>
              </w:rPr>
            </w:pP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bCs/>
                <w:sz w:val="24"/>
                <w:szCs w:val="24"/>
                <w:shd w:val="clear" w:color="auto" w:fill="FFFFFF"/>
              </w:rPr>
              <w:t>Villagómez Guerrero Ramón</w:t>
            </w:r>
          </w:p>
        </w:tc>
        <w:tc>
          <w:tcPr>
            <w:tcW w:w="2029" w:type="dxa"/>
          </w:tcPr>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07E4FD2F" wp14:editId="76D1B542">
                  <wp:extent cx="381000" cy="381000"/>
                  <wp:effectExtent l="0" t="0" r="0" b="0"/>
                  <wp:docPr id="197" name="Imagen 197"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tl.diputados.gob.mx/LXIII_leg/images/pri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9971BD" w:rsidRPr="008C740F" w:rsidRDefault="009971BD"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Nuevo León</w:t>
            </w:r>
          </w:p>
        </w:tc>
      </w:tr>
    </w:tbl>
    <w:p w:rsidR="00384810" w:rsidRPr="008C740F" w:rsidRDefault="00231A4F" w:rsidP="00513CD2">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p>
    <w:p w:rsidR="00090CDB" w:rsidRDefault="00090CDB">
      <w:pPr>
        <w:rPr>
          <w:rFonts w:ascii="Arial" w:hAnsi="Arial" w:cs="Arial"/>
          <w:b/>
          <w:sz w:val="24"/>
          <w:szCs w:val="24"/>
        </w:rPr>
      </w:pPr>
      <w:r>
        <w:rPr>
          <w:rFonts w:ascii="Arial" w:hAnsi="Arial" w:cs="Arial"/>
          <w:b/>
          <w:sz w:val="24"/>
          <w:szCs w:val="24"/>
        </w:rPr>
        <w:br w:type="page"/>
      </w:r>
    </w:p>
    <w:p w:rsidR="00090CDB" w:rsidRDefault="00090CDB" w:rsidP="00090CDB">
      <w:pPr>
        <w:rPr>
          <w:rFonts w:ascii="Century Gothic" w:hAnsi="Century Gothic"/>
          <w:sz w:val="120"/>
          <w:szCs w:val="120"/>
        </w:rPr>
      </w:pPr>
    </w:p>
    <w:p w:rsidR="00090CDB" w:rsidRPr="00F550F7" w:rsidRDefault="00090CDB" w:rsidP="00090CDB">
      <w:pPr>
        <w:rPr>
          <w:rFonts w:ascii="Century Gothic" w:hAnsi="Century Gothic"/>
          <w:sz w:val="120"/>
          <w:szCs w:val="120"/>
        </w:rPr>
      </w:pPr>
      <w:r w:rsidRPr="00F550F7">
        <w:rPr>
          <w:rFonts w:ascii="Century Gothic" w:hAnsi="Century Gothic"/>
          <w:sz w:val="120"/>
          <w:szCs w:val="120"/>
        </w:rPr>
        <w:t>TRABAJO</w:t>
      </w:r>
    </w:p>
    <w:p w:rsidR="00090CDB" w:rsidRPr="00F550F7" w:rsidRDefault="00090CDB" w:rsidP="00090CDB">
      <w:pPr>
        <w:jc w:val="center"/>
        <w:rPr>
          <w:rFonts w:ascii="Century Gothic" w:hAnsi="Century Gothic"/>
          <w:sz w:val="120"/>
          <w:szCs w:val="120"/>
        </w:rPr>
      </w:pPr>
      <w:r w:rsidRPr="00F550F7">
        <w:rPr>
          <w:rFonts w:ascii="Century Gothic" w:hAnsi="Century Gothic"/>
          <w:sz w:val="120"/>
          <w:szCs w:val="120"/>
        </w:rPr>
        <w:t xml:space="preserve"> </w:t>
      </w:r>
      <w:r w:rsidRPr="00F550F7">
        <w:rPr>
          <w:rFonts w:ascii="Century Gothic" w:hAnsi="Century Gothic"/>
          <w:sz w:val="120"/>
          <w:szCs w:val="120"/>
        </w:rPr>
        <w:tab/>
      </w:r>
      <w:r w:rsidRPr="00F550F7">
        <w:rPr>
          <w:rFonts w:ascii="Century Gothic" w:hAnsi="Century Gothic"/>
          <w:sz w:val="120"/>
          <w:szCs w:val="120"/>
        </w:rPr>
        <w:tab/>
        <w:t>LEGISLATIVO</w:t>
      </w:r>
    </w:p>
    <w:p w:rsidR="00FE71E3" w:rsidRPr="008C740F" w:rsidRDefault="00FE71E3" w:rsidP="00513CD2">
      <w:pPr>
        <w:spacing w:before="120" w:after="120" w:line="360" w:lineRule="auto"/>
        <w:jc w:val="right"/>
        <w:rPr>
          <w:rFonts w:ascii="Arial" w:hAnsi="Arial" w:cs="Arial"/>
          <w:b/>
          <w:sz w:val="24"/>
          <w:szCs w:val="24"/>
        </w:rPr>
      </w:pPr>
    </w:p>
    <w:p w:rsidR="00090CDB" w:rsidRDefault="00090CDB" w:rsidP="00090CDB">
      <w:pPr>
        <w:jc w:val="right"/>
        <w:rPr>
          <w:rFonts w:ascii="Arial" w:hAnsi="Arial" w:cs="Arial"/>
          <w:b/>
          <w:sz w:val="24"/>
          <w:szCs w:val="24"/>
        </w:rPr>
      </w:pPr>
    </w:p>
    <w:p w:rsidR="00090CDB" w:rsidRDefault="00090CDB" w:rsidP="00090CDB">
      <w:pPr>
        <w:jc w:val="right"/>
        <w:rPr>
          <w:rFonts w:ascii="Arial" w:hAnsi="Arial" w:cs="Arial"/>
          <w:b/>
          <w:sz w:val="24"/>
          <w:szCs w:val="24"/>
        </w:rPr>
      </w:pPr>
    </w:p>
    <w:p w:rsidR="00090CDB" w:rsidRDefault="00090CDB" w:rsidP="00090CDB">
      <w:pPr>
        <w:jc w:val="right"/>
        <w:rPr>
          <w:rFonts w:ascii="Arial" w:hAnsi="Arial" w:cs="Arial"/>
          <w:b/>
          <w:sz w:val="24"/>
          <w:szCs w:val="24"/>
        </w:rPr>
      </w:pPr>
    </w:p>
    <w:p w:rsidR="00090CDB" w:rsidRDefault="00090CDB" w:rsidP="00090CDB">
      <w:pPr>
        <w:jc w:val="right"/>
        <w:rPr>
          <w:rFonts w:ascii="Arial" w:hAnsi="Arial" w:cs="Arial"/>
          <w:b/>
          <w:sz w:val="24"/>
          <w:szCs w:val="24"/>
        </w:rPr>
      </w:pPr>
    </w:p>
    <w:p w:rsidR="00090CDB" w:rsidRDefault="00090CDB" w:rsidP="00090CDB">
      <w:pPr>
        <w:jc w:val="right"/>
        <w:rPr>
          <w:rFonts w:ascii="Arial" w:hAnsi="Arial" w:cs="Arial"/>
          <w:b/>
          <w:sz w:val="24"/>
          <w:szCs w:val="24"/>
        </w:rPr>
      </w:pPr>
    </w:p>
    <w:p w:rsidR="00090CDB" w:rsidRDefault="00090CDB" w:rsidP="00090CDB">
      <w:pPr>
        <w:jc w:val="right"/>
        <w:rPr>
          <w:rFonts w:ascii="Arial" w:hAnsi="Arial" w:cs="Arial"/>
          <w:b/>
          <w:sz w:val="24"/>
          <w:szCs w:val="24"/>
        </w:rPr>
      </w:pPr>
    </w:p>
    <w:p w:rsidR="002673BA" w:rsidRPr="008C740F" w:rsidRDefault="00090CDB" w:rsidP="00090CDB">
      <w:pPr>
        <w:jc w:val="right"/>
        <w:rPr>
          <w:rFonts w:ascii="Arial" w:hAnsi="Arial" w:cs="Arial"/>
          <w:b/>
          <w:sz w:val="24"/>
          <w:szCs w:val="24"/>
        </w:rPr>
      </w:pPr>
      <w:r w:rsidRPr="00361D8B">
        <w:rPr>
          <w:noProof/>
          <w:lang w:eastAsia="es-MX"/>
        </w:rPr>
        <w:drawing>
          <wp:inline distT="0" distB="0" distL="0" distR="0" wp14:anchorId="5BBB0E05" wp14:editId="3215AE02">
            <wp:extent cx="2209800" cy="2219325"/>
            <wp:effectExtent l="19050" t="0" r="0" b="0"/>
            <wp:docPr id="234"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8D42B8" w:rsidRPr="008C740F" w:rsidRDefault="008D42B8" w:rsidP="00513CD2">
      <w:pPr>
        <w:spacing w:before="120" w:after="120" w:line="360" w:lineRule="auto"/>
        <w:jc w:val="right"/>
        <w:rPr>
          <w:rFonts w:ascii="Arial" w:hAnsi="Arial" w:cs="Arial"/>
          <w:b/>
          <w:sz w:val="24"/>
          <w:szCs w:val="24"/>
        </w:rPr>
      </w:pPr>
    </w:p>
    <w:p w:rsidR="00706857" w:rsidRPr="008C740F" w:rsidRDefault="00FF308F" w:rsidP="00AE74A2">
      <w:pPr>
        <w:pStyle w:val="Prrafodelista"/>
        <w:numPr>
          <w:ilvl w:val="0"/>
          <w:numId w:val="13"/>
        </w:numPr>
        <w:spacing w:before="120" w:after="120" w:line="360" w:lineRule="auto"/>
        <w:jc w:val="right"/>
        <w:rPr>
          <w:rFonts w:ascii="Arial" w:hAnsi="Arial" w:cs="Arial"/>
          <w:b/>
          <w:sz w:val="28"/>
          <w:szCs w:val="24"/>
        </w:rPr>
      </w:pPr>
      <w:r w:rsidRPr="008C740F">
        <w:rPr>
          <w:rFonts w:ascii="Arial" w:hAnsi="Arial" w:cs="Arial"/>
          <w:b/>
          <w:sz w:val="28"/>
          <w:szCs w:val="24"/>
        </w:rPr>
        <w:t>T</w:t>
      </w:r>
      <w:r w:rsidR="00706857" w:rsidRPr="008C740F">
        <w:rPr>
          <w:rFonts w:ascii="Arial" w:hAnsi="Arial" w:cs="Arial"/>
          <w:b/>
          <w:sz w:val="28"/>
          <w:szCs w:val="24"/>
        </w:rPr>
        <w:t>RABAJO LEGISLATIVO</w:t>
      </w:r>
    </w:p>
    <w:p w:rsidR="00D8144B" w:rsidRDefault="00D8144B" w:rsidP="00513CD2">
      <w:pPr>
        <w:spacing w:before="120" w:after="120" w:line="360" w:lineRule="auto"/>
        <w:jc w:val="right"/>
        <w:rPr>
          <w:rFonts w:ascii="Arial" w:hAnsi="Arial" w:cs="Arial"/>
          <w:b/>
          <w:sz w:val="24"/>
          <w:szCs w:val="24"/>
        </w:rPr>
      </w:pPr>
    </w:p>
    <w:p w:rsidR="008C740F" w:rsidRPr="008C740F" w:rsidRDefault="008C740F" w:rsidP="00513CD2">
      <w:pPr>
        <w:spacing w:before="120" w:after="120" w:line="360" w:lineRule="auto"/>
        <w:jc w:val="right"/>
        <w:rPr>
          <w:rFonts w:ascii="Arial" w:hAnsi="Arial" w:cs="Arial"/>
          <w:b/>
          <w:sz w:val="24"/>
          <w:szCs w:val="24"/>
        </w:rPr>
      </w:pPr>
    </w:p>
    <w:p w:rsidR="00706857" w:rsidRPr="008C740F" w:rsidRDefault="00706857" w:rsidP="00513CD2">
      <w:pPr>
        <w:spacing w:before="120" w:after="120" w:line="360" w:lineRule="auto"/>
        <w:jc w:val="both"/>
        <w:rPr>
          <w:rFonts w:ascii="Arial" w:hAnsi="Arial" w:cs="Arial"/>
          <w:sz w:val="24"/>
          <w:szCs w:val="24"/>
        </w:rPr>
      </w:pPr>
      <w:r w:rsidRPr="008C740F">
        <w:rPr>
          <w:rFonts w:ascii="Arial" w:hAnsi="Arial" w:cs="Arial"/>
          <w:sz w:val="24"/>
          <w:szCs w:val="24"/>
        </w:rPr>
        <w:t>Este informe reporta el trabajo desarrollado por esta Comisión durante el Primer Semestre del Primer Año de Ejercicio de la LXIII Legislatura, que corresponde del 14 de Octubre de 2015 al 29 de Febrero de 2016.</w:t>
      </w:r>
    </w:p>
    <w:p w:rsidR="00127B6A" w:rsidRPr="008C740F" w:rsidRDefault="00127B6A" w:rsidP="00513CD2">
      <w:pPr>
        <w:spacing w:before="120" w:after="120" w:line="360" w:lineRule="auto"/>
        <w:jc w:val="both"/>
        <w:rPr>
          <w:rFonts w:ascii="Arial" w:hAnsi="Arial" w:cs="Arial"/>
          <w:sz w:val="24"/>
          <w:szCs w:val="24"/>
        </w:rPr>
      </w:pPr>
    </w:p>
    <w:p w:rsidR="00706857" w:rsidRPr="008C740F" w:rsidRDefault="00706857" w:rsidP="00513CD2">
      <w:pPr>
        <w:spacing w:before="120" w:after="120" w:line="360" w:lineRule="auto"/>
        <w:jc w:val="both"/>
        <w:rPr>
          <w:rFonts w:ascii="Arial" w:hAnsi="Arial" w:cs="Arial"/>
          <w:sz w:val="24"/>
          <w:szCs w:val="24"/>
        </w:rPr>
      </w:pPr>
      <w:r w:rsidRPr="008C740F">
        <w:rPr>
          <w:rFonts w:ascii="Arial" w:hAnsi="Arial" w:cs="Arial"/>
          <w:sz w:val="24"/>
          <w:szCs w:val="24"/>
        </w:rPr>
        <w:t>En el “Resumen General de Asuntos Turnados y Atendidos” se enumeran los asuntos turnados por tipo de instrumento legislativo y el estado que guarda.</w:t>
      </w:r>
    </w:p>
    <w:p w:rsidR="00127B6A" w:rsidRPr="008C740F" w:rsidRDefault="00127B6A" w:rsidP="00513CD2">
      <w:pPr>
        <w:spacing w:before="120" w:after="120" w:line="360" w:lineRule="auto"/>
        <w:jc w:val="both"/>
        <w:rPr>
          <w:rFonts w:ascii="Arial" w:hAnsi="Arial" w:cs="Arial"/>
          <w:sz w:val="24"/>
          <w:szCs w:val="24"/>
        </w:rPr>
      </w:pPr>
    </w:p>
    <w:p w:rsidR="00705C00" w:rsidRPr="008C740F" w:rsidRDefault="00FA534F"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Se reportan todos los asuntos turnados en el periodo que se informa, ya sea como principal responsable de su despacho (es decir, que encabeza el turno), como </w:t>
      </w:r>
      <w:proofErr w:type="spellStart"/>
      <w:r w:rsidRPr="008C740F">
        <w:rPr>
          <w:rFonts w:ascii="Arial" w:hAnsi="Arial" w:cs="Arial"/>
          <w:sz w:val="24"/>
          <w:szCs w:val="24"/>
        </w:rPr>
        <w:t>codictaminadora</w:t>
      </w:r>
      <w:proofErr w:type="spellEnd"/>
      <w:r w:rsidRPr="008C740F">
        <w:rPr>
          <w:rFonts w:ascii="Arial" w:hAnsi="Arial" w:cs="Arial"/>
          <w:sz w:val="24"/>
          <w:szCs w:val="24"/>
        </w:rPr>
        <w:t xml:space="preserve"> o para emitir opinión y se da cuenta de la situación de los mismos.</w:t>
      </w:r>
    </w:p>
    <w:p w:rsidR="00705C00" w:rsidRPr="008C740F" w:rsidRDefault="00705C00" w:rsidP="00513CD2">
      <w:pPr>
        <w:spacing w:before="120" w:after="120" w:line="360" w:lineRule="auto"/>
        <w:rPr>
          <w:rFonts w:ascii="Arial" w:hAnsi="Arial" w:cs="Arial"/>
          <w:sz w:val="24"/>
          <w:szCs w:val="24"/>
        </w:rPr>
      </w:pPr>
    </w:p>
    <w:p w:rsidR="00FA534F" w:rsidRPr="00AE74A2" w:rsidRDefault="00FA534F" w:rsidP="00AE74A2">
      <w:pPr>
        <w:pStyle w:val="Prrafodelista"/>
        <w:numPr>
          <w:ilvl w:val="1"/>
          <w:numId w:val="14"/>
        </w:numPr>
        <w:spacing w:before="120" w:after="120" w:line="360" w:lineRule="auto"/>
        <w:jc w:val="right"/>
        <w:rPr>
          <w:rFonts w:ascii="Arial" w:hAnsi="Arial" w:cs="Arial"/>
          <w:b/>
          <w:sz w:val="24"/>
          <w:szCs w:val="24"/>
        </w:rPr>
      </w:pPr>
      <w:r w:rsidRPr="00AE74A2">
        <w:rPr>
          <w:rFonts w:ascii="Arial" w:hAnsi="Arial" w:cs="Arial"/>
          <w:b/>
          <w:sz w:val="24"/>
          <w:szCs w:val="24"/>
        </w:rPr>
        <w:t>ASUNTOS TURNADOS</w:t>
      </w:r>
    </w:p>
    <w:p w:rsidR="007032F8" w:rsidRPr="008C740F" w:rsidRDefault="007032F8" w:rsidP="00513CD2">
      <w:pPr>
        <w:spacing w:before="120" w:after="120" w:line="360" w:lineRule="auto"/>
        <w:ind w:left="360"/>
        <w:jc w:val="right"/>
        <w:rPr>
          <w:rFonts w:ascii="Arial" w:hAnsi="Arial" w:cs="Arial"/>
          <w:b/>
          <w:sz w:val="24"/>
          <w:szCs w:val="24"/>
        </w:rPr>
      </w:pPr>
    </w:p>
    <w:p w:rsidR="00FA534F" w:rsidRDefault="005B352D"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En el </w:t>
      </w:r>
      <w:r w:rsidR="00037874" w:rsidRPr="008C740F">
        <w:rPr>
          <w:rFonts w:ascii="Arial" w:hAnsi="Arial" w:cs="Arial"/>
          <w:sz w:val="24"/>
          <w:szCs w:val="24"/>
        </w:rPr>
        <w:t xml:space="preserve">Primer Semestre del Primer Año de la XLIII Legislatura, la Comisión de Ganadería recibió un total de </w:t>
      </w:r>
      <w:r w:rsidR="008F7ECB" w:rsidRPr="008C740F">
        <w:rPr>
          <w:rFonts w:ascii="Arial" w:hAnsi="Arial" w:cs="Arial"/>
          <w:sz w:val="24"/>
          <w:szCs w:val="24"/>
        </w:rPr>
        <w:t>6</w:t>
      </w:r>
      <w:r w:rsidR="00037874" w:rsidRPr="008C740F">
        <w:rPr>
          <w:rFonts w:ascii="Arial" w:hAnsi="Arial" w:cs="Arial"/>
          <w:sz w:val="24"/>
          <w:szCs w:val="24"/>
        </w:rPr>
        <w:t xml:space="preserve"> asuntos, los cuales corresponden a 1 iniciativa para dictamen, 2 iniciativas para opinión y </w:t>
      </w:r>
      <w:r w:rsidR="008F7ECB" w:rsidRPr="008C740F">
        <w:rPr>
          <w:rFonts w:ascii="Arial" w:hAnsi="Arial" w:cs="Arial"/>
          <w:sz w:val="24"/>
          <w:szCs w:val="24"/>
        </w:rPr>
        <w:t>3</w:t>
      </w:r>
      <w:r w:rsidR="00037874" w:rsidRPr="008C740F">
        <w:rPr>
          <w:rFonts w:ascii="Arial" w:hAnsi="Arial" w:cs="Arial"/>
          <w:sz w:val="24"/>
          <w:szCs w:val="24"/>
        </w:rPr>
        <w:t xml:space="preserve"> puntos de acuerdo.</w:t>
      </w:r>
    </w:p>
    <w:p w:rsidR="008C740F" w:rsidRDefault="008C740F" w:rsidP="00513CD2">
      <w:pPr>
        <w:spacing w:before="120" w:after="120" w:line="360" w:lineRule="auto"/>
        <w:jc w:val="both"/>
        <w:rPr>
          <w:rFonts w:ascii="Arial" w:hAnsi="Arial" w:cs="Arial"/>
          <w:sz w:val="24"/>
          <w:szCs w:val="24"/>
        </w:rPr>
      </w:pPr>
    </w:p>
    <w:p w:rsidR="00BA7C54" w:rsidRDefault="00BA7C54" w:rsidP="00513CD2">
      <w:pPr>
        <w:spacing w:before="120" w:after="120" w:line="360" w:lineRule="auto"/>
        <w:jc w:val="both"/>
        <w:rPr>
          <w:rFonts w:ascii="Arial" w:hAnsi="Arial" w:cs="Arial"/>
          <w:sz w:val="24"/>
          <w:szCs w:val="24"/>
        </w:rPr>
      </w:pPr>
    </w:p>
    <w:p w:rsidR="008C740F" w:rsidRDefault="008C740F" w:rsidP="00513CD2">
      <w:pPr>
        <w:spacing w:before="120" w:after="120" w:line="360" w:lineRule="auto"/>
        <w:jc w:val="both"/>
        <w:rPr>
          <w:rFonts w:ascii="Arial" w:hAnsi="Arial" w:cs="Arial"/>
          <w:sz w:val="24"/>
          <w:szCs w:val="24"/>
        </w:rPr>
      </w:pPr>
    </w:p>
    <w:p w:rsidR="008C740F" w:rsidRDefault="008C740F" w:rsidP="00513CD2">
      <w:pPr>
        <w:spacing w:before="120" w:after="120" w:line="360" w:lineRule="auto"/>
        <w:jc w:val="both"/>
        <w:rPr>
          <w:rFonts w:ascii="Arial" w:hAnsi="Arial" w:cs="Arial"/>
          <w:sz w:val="24"/>
          <w:szCs w:val="24"/>
        </w:rPr>
      </w:pPr>
    </w:p>
    <w:p w:rsidR="00F34818" w:rsidRDefault="00F34818" w:rsidP="00513CD2">
      <w:pPr>
        <w:spacing w:before="120" w:after="120" w:line="360" w:lineRule="auto"/>
        <w:jc w:val="both"/>
        <w:rPr>
          <w:rFonts w:ascii="Arial" w:hAnsi="Arial" w:cs="Arial"/>
          <w:sz w:val="24"/>
          <w:szCs w:val="24"/>
        </w:rPr>
      </w:pPr>
    </w:p>
    <w:p w:rsidR="00F34818" w:rsidRPr="008C740F" w:rsidRDefault="00F34818" w:rsidP="00513CD2">
      <w:pPr>
        <w:spacing w:before="120" w:after="120" w:line="360" w:lineRule="auto"/>
        <w:jc w:val="both"/>
        <w:rPr>
          <w:rFonts w:ascii="Arial" w:hAnsi="Arial" w:cs="Arial"/>
          <w:sz w:val="24"/>
          <w:szCs w:val="24"/>
        </w:rPr>
      </w:pPr>
    </w:p>
    <w:tbl>
      <w:tblPr>
        <w:tblW w:w="8981"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7"/>
        <w:gridCol w:w="1403"/>
        <w:gridCol w:w="1504"/>
        <w:gridCol w:w="1593"/>
        <w:gridCol w:w="1451"/>
        <w:gridCol w:w="1543"/>
      </w:tblGrid>
      <w:tr w:rsidR="00BA7C54" w:rsidRPr="00F00677" w:rsidTr="00BA7C54">
        <w:trPr>
          <w:tblCellSpacing w:w="15" w:type="dxa"/>
          <w:jc w:val="center"/>
        </w:trPr>
        <w:tc>
          <w:tcPr>
            <w:tcW w:w="8921" w:type="dxa"/>
            <w:gridSpan w:val="6"/>
            <w:shd w:val="clear" w:color="auto" w:fill="595843"/>
            <w:vAlign w:val="center"/>
            <w:hideMark/>
          </w:tcPr>
          <w:p w:rsidR="00BA7C54" w:rsidRPr="00F00677" w:rsidRDefault="00BA7C54">
            <w:pPr>
              <w:jc w:val="center"/>
              <w:rPr>
                <w:rFonts w:ascii="Arial" w:hAnsi="Arial" w:cs="Arial"/>
                <w:b/>
                <w:bCs/>
                <w:color w:val="FFFFFF"/>
              </w:rPr>
            </w:pPr>
            <w:r w:rsidRPr="00F00677">
              <w:rPr>
                <w:rFonts w:ascii="Arial" w:hAnsi="Arial" w:cs="Arial"/>
                <w:b/>
                <w:bCs/>
                <w:color w:val="FFFFFF"/>
              </w:rPr>
              <w:t>Asuntos turnados para dictamen a COMISIÓN ÚNICA</w:t>
            </w:r>
          </w:p>
        </w:tc>
      </w:tr>
      <w:tr w:rsidR="00BA7C54" w:rsidRPr="00BA7C54" w:rsidTr="00BA7C54">
        <w:trPr>
          <w:tblCellSpacing w:w="15" w:type="dxa"/>
          <w:jc w:val="center"/>
        </w:trPr>
        <w:tc>
          <w:tcPr>
            <w:tcW w:w="653"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Documento</w:t>
            </w:r>
          </w:p>
        </w:tc>
        <w:tc>
          <w:tcPr>
            <w:tcW w:w="1559"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Turnadas</w:t>
            </w:r>
          </w:p>
        </w:tc>
        <w:tc>
          <w:tcPr>
            <w:tcW w:w="1627"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Aprobadas</w:t>
            </w:r>
          </w:p>
        </w:tc>
        <w:tc>
          <w:tcPr>
            <w:tcW w:w="1689"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Desechadas</w:t>
            </w:r>
          </w:p>
        </w:tc>
        <w:tc>
          <w:tcPr>
            <w:tcW w:w="1593"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Atendidas</w:t>
            </w:r>
          </w:p>
        </w:tc>
        <w:tc>
          <w:tcPr>
            <w:tcW w:w="1650"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Pendientes</w:t>
            </w:r>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Minutas</w:t>
            </w:r>
          </w:p>
        </w:tc>
        <w:tc>
          <w:tcPr>
            <w:tcW w:w="155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Iniciativas</w:t>
            </w:r>
          </w:p>
        </w:tc>
        <w:tc>
          <w:tcPr>
            <w:tcW w:w="155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Proposiciones</w:t>
            </w:r>
          </w:p>
        </w:tc>
        <w:tc>
          <w:tcPr>
            <w:tcW w:w="1559" w:type="dxa"/>
            <w:shd w:val="clear" w:color="auto" w:fill="FFFFFF"/>
            <w:vAlign w:val="center"/>
            <w:hideMark/>
          </w:tcPr>
          <w:p w:rsidR="00BA7C54" w:rsidRPr="00F00677" w:rsidRDefault="007F5997">
            <w:pPr>
              <w:jc w:val="center"/>
              <w:rPr>
                <w:rFonts w:ascii="Arial" w:hAnsi="Arial" w:cs="Arial"/>
                <w:color w:val="595843"/>
              </w:rPr>
            </w:pPr>
            <w:hyperlink r:id="rId42" w:tgtFrame="_self" w:history="1">
              <w:r w:rsidR="00BA7C54" w:rsidRPr="00F00677">
                <w:rPr>
                  <w:rStyle w:val="Hipervnculo"/>
                  <w:rFonts w:ascii="Arial" w:hAnsi="Arial" w:cs="Arial"/>
                  <w:color w:val="595843"/>
                </w:rPr>
                <w:t>4</w:t>
              </w:r>
            </w:hyperlink>
          </w:p>
        </w:tc>
        <w:tc>
          <w:tcPr>
            <w:tcW w:w="1627" w:type="dxa"/>
            <w:shd w:val="clear" w:color="auto" w:fill="FFFFFF"/>
            <w:vAlign w:val="center"/>
            <w:hideMark/>
          </w:tcPr>
          <w:p w:rsidR="00BA7C54" w:rsidRPr="00F00677" w:rsidRDefault="007F5997">
            <w:pPr>
              <w:jc w:val="center"/>
              <w:rPr>
                <w:rFonts w:ascii="Arial" w:hAnsi="Arial" w:cs="Arial"/>
                <w:color w:val="595843"/>
              </w:rPr>
            </w:pPr>
            <w:hyperlink r:id="rId43" w:tgtFrame="_self" w:history="1">
              <w:r w:rsidR="00BA7C54" w:rsidRPr="00F00677">
                <w:rPr>
                  <w:rStyle w:val="Hipervnculo"/>
                  <w:rFonts w:ascii="Arial" w:hAnsi="Arial" w:cs="Arial"/>
                  <w:color w:val="595843"/>
                </w:rPr>
                <w:t>2</w:t>
              </w:r>
            </w:hyperlink>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7F5997">
            <w:pPr>
              <w:jc w:val="center"/>
              <w:rPr>
                <w:rFonts w:ascii="Arial" w:hAnsi="Arial" w:cs="Arial"/>
                <w:color w:val="595843"/>
              </w:rPr>
            </w:pPr>
            <w:hyperlink r:id="rId44" w:tgtFrame="_self" w:history="1">
              <w:r w:rsidR="00BA7C54" w:rsidRPr="00F00677">
                <w:rPr>
                  <w:rStyle w:val="Hipervnculo"/>
                  <w:rFonts w:ascii="Arial" w:hAnsi="Arial" w:cs="Arial"/>
                  <w:color w:val="595843"/>
                </w:rPr>
                <w:t>2</w:t>
              </w:r>
            </w:hyperlink>
          </w:p>
        </w:tc>
      </w:tr>
      <w:tr w:rsidR="00BA7C54" w:rsidRPr="00BA7C54" w:rsidTr="00BA7C54">
        <w:trPr>
          <w:tblCellSpacing w:w="15" w:type="dxa"/>
          <w:jc w:val="center"/>
        </w:trPr>
        <w:tc>
          <w:tcPr>
            <w:tcW w:w="8921" w:type="dxa"/>
            <w:gridSpan w:val="6"/>
            <w:shd w:val="clear" w:color="auto" w:fill="595843"/>
            <w:vAlign w:val="center"/>
            <w:hideMark/>
          </w:tcPr>
          <w:p w:rsidR="00BA7C54" w:rsidRPr="00F00677" w:rsidRDefault="00BA7C54">
            <w:pPr>
              <w:jc w:val="center"/>
              <w:rPr>
                <w:rFonts w:ascii="Arial" w:hAnsi="Arial" w:cs="Arial"/>
                <w:b/>
                <w:bCs/>
                <w:color w:val="FFFFFF"/>
              </w:rPr>
            </w:pPr>
            <w:r w:rsidRPr="00F00677">
              <w:rPr>
                <w:rFonts w:ascii="Arial" w:hAnsi="Arial" w:cs="Arial"/>
                <w:b/>
                <w:bCs/>
                <w:color w:val="FFFFFF"/>
              </w:rPr>
              <w:t>Asuntos turnados para dictamen a COMISIONES UNIDAS</w:t>
            </w:r>
          </w:p>
        </w:tc>
      </w:tr>
      <w:tr w:rsidR="00BA7C54" w:rsidRPr="00BA7C54" w:rsidTr="00BA7C54">
        <w:trPr>
          <w:tblCellSpacing w:w="15" w:type="dxa"/>
          <w:jc w:val="center"/>
        </w:trPr>
        <w:tc>
          <w:tcPr>
            <w:tcW w:w="653"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Documento</w:t>
            </w:r>
          </w:p>
        </w:tc>
        <w:tc>
          <w:tcPr>
            <w:tcW w:w="1559"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Turnadas</w:t>
            </w:r>
          </w:p>
        </w:tc>
        <w:tc>
          <w:tcPr>
            <w:tcW w:w="1627"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Aprobadas</w:t>
            </w:r>
          </w:p>
        </w:tc>
        <w:tc>
          <w:tcPr>
            <w:tcW w:w="1689"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Desechadas</w:t>
            </w:r>
          </w:p>
        </w:tc>
        <w:tc>
          <w:tcPr>
            <w:tcW w:w="1593"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Atendidas</w:t>
            </w:r>
          </w:p>
        </w:tc>
        <w:tc>
          <w:tcPr>
            <w:tcW w:w="1650"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Pendientes</w:t>
            </w:r>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Minutas</w:t>
            </w:r>
          </w:p>
        </w:tc>
        <w:tc>
          <w:tcPr>
            <w:tcW w:w="155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Iniciativas</w:t>
            </w:r>
          </w:p>
        </w:tc>
        <w:tc>
          <w:tcPr>
            <w:tcW w:w="1559" w:type="dxa"/>
            <w:shd w:val="clear" w:color="auto" w:fill="FFFFFF"/>
            <w:vAlign w:val="center"/>
            <w:hideMark/>
          </w:tcPr>
          <w:p w:rsidR="00BA7C54" w:rsidRPr="00F00677" w:rsidRDefault="007F5997" w:rsidP="00C736E7">
            <w:pPr>
              <w:jc w:val="center"/>
              <w:rPr>
                <w:rFonts w:ascii="Arial" w:hAnsi="Arial" w:cs="Arial"/>
                <w:color w:val="595843"/>
              </w:rPr>
            </w:pPr>
            <w:hyperlink r:id="rId45" w:tgtFrame="_self" w:history="1">
              <w:r w:rsidR="00C736E7">
                <w:rPr>
                  <w:rStyle w:val="Hipervnculo"/>
                  <w:rFonts w:ascii="Arial" w:hAnsi="Arial" w:cs="Arial"/>
                  <w:color w:val="595843"/>
                </w:rPr>
                <w:t>2</w:t>
              </w:r>
            </w:hyperlink>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7F5997" w:rsidP="00C736E7">
            <w:pPr>
              <w:jc w:val="center"/>
              <w:rPr>
                <w:rFonts w:ascii="Arial" w:hAnsi="Arial" w:cs="Arial"/>
                <w:color w:val="595843"/>
              </w:rPr>
            </w:pPr>
            <w:hyperlink r:id="rId46" w:tgtFrame="_self" w:history="1">
              <w:r w:rsidR="00C736E7">
                <w:rPr>
                  <w:rStyle w:val="Hipervnculo"/>
                  <w:rFonts w:ascii="Arial" w:hAnsi="Arial" w:cs="Arial"/>
                  <w:color w:val="595843"/>
                </w:rPr>
                <w:t>2</w:t>
              </w:r>
            </w:hyperlink>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Proposiciones</w:t>
            </w:r>
          </w:p>
        </w:tc>
        <w:tc>
          <w:tcPr>
            <w:tcW w:w="155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r>
      <w:tr w:rsidR="00BA7C54" w:rsidRPr="00BA7C54" w:rsidTr="00BA7C54">
        <w:trPr>
          <w:tblCellSpacing w:w="15" w:type="dxa"/>
          <w:jc w:val="center"/>
        </w:trPr>
        <w:tc>
          <w:tcPr>
            <w:tcW w:w="8921" w:type="dxa"/>
            <w:gridSpan w:val="6"/>
            <w:shd w:val="clear" w:color="auto" w:fill="595843"/>
            <w:vAlign w:val="center"/>
            <w:hideMark/>
          </w:tcPr>
          <w:p w:rsidR="00BA7C54" w:rsidRPr="00F00677" w:rsidRDefault="00BA7C54">
            <w:pPr>
              <w:jc w:val="center"/>
              <w:rPr>
                <w:rFonts w:ascii="Arial" w:hAnsi="Arial" w:cs="Arial"/>
                <w:b/>
                <w:bCs/>
                <w:color w:val="FFFFFF"/>
              </w:rPr>
            </w:pPr>
            <w:r w:rsidRPr="00F00677">
              <w:rPr>
                <w:rFonts w:ascii="Arial" w:hAnsi="Arial" w:cs="Arial"/>
                <w:b/>
                <w:bCs/>
                <w:color w:val="FFFFFF"/>
              </w:rPr>
              <w:t>Asuntos turnados para OPINIÓN</w:t>
            </w:r>
          </w:p>
        </w:tc>
      </w:tr>
      <w:tr w:rsidR="00BA7C54" w:rsidRPr="00BA7C54" w:rsidTr="00BA7C54">
        <w:trPr>
          <w:tblCellSpacing w:w="15" w:type="dxa"/>
          <w:jc w:val="center"/>
        </w:trPr>
        <w:tc>
          <w:tcPr>
            <w:tcW w:w="653"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Documento</w:t>
            </w:r>
          </w:p>
        </w:tc>
        <w:tc>
          <w:tcPr>
            <w:tcW w:w="1559"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Turnadas</w:t>
            </w:r>
          </w:p>
        </w:tc>
        <w:tc>
          <w:tcPr>
            <w:tcW w:w="1627"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Aprobadas</w:t>
            </w:r>
          </w:p>
        </w:tc>
        <w:tc>
          <w:tcPr>
            <w:tcW w:w="1689"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Desechadas</w:t>
            </w:r>
          </w:p>
        </w:tc>
        <w:tc>
          <w:tcPr>
            <w:tcW w:w="1593"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Atendidas</w:t>
            </w:r>
          </w:p>
        </w:tc>
        <w:tc>
          <w:tcPr>
            <w:tcW w:w="1650" w:type="dxa"/>
            <w:shd w:val="clear" w:color="auto" w:fill="E3DAC1"/>
            <w:vAlign w:val="center"/>
            <w:hideMark/>
          </w:tcPr>
          <w:p w:rsidR="00BA7C54" w:rsidRPr="00F00677" w:rsidRDefault="00BA7C54">
            <w:pPr>
              <w:jc w:val="center"/>
              <w:rPr>
                <w:rFonts w:ascii="Arial" w:hAnsi="Arial" w:cs="Arial"/>
                <w:b/>
                <w:bCs/>
                <w:color w:val="595843"/>
              </w:rPr>
            </w:pPr>
            <w:r w:rsidRPr="00F00677">
              <w:rPr>
                <w:rFonts w:ascii="Arial" w:hAnsi="Arial" w:cs="Arial"/>
                <w:b/>
                <w:bCs/>
                <w:color w:val="595843"/>
              </w:rPr>
              <w:t>Pendientes</w:t>
            </w:r>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Minutas</w:t>
            </w:r>
          </w:p>
        </w:tc>
        <w:tc>
          <w:tcPr>
            <w:tcW w:w="155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Iniciativas</w:t>
            </w:r>
          </w:p>
        </w:tc>
        <w:tc>
          <w:tcPr>
            <w:tcW w:w="1559" w:type="dxa"/>
            <w:shd w:val="clear" w:color="auto" w:fill="FFFFFF"/>
            <w:vAlign w:val="center"/>
            <w:hideMark/>
          </w:tcPr>
          <w:p w:rsidR="00BA7C54" w:rsidRPr="00F00677" w:rsidRDefault="007F5997" w:rsidP="00C736E7">
            <w:pPr>
              <w:jc w:val="center"/>
              <w:rPr>
                <w:rFonts w:ascii="Arial" w:hAnsi="Arial" w:cs="Arial"/>
                <w:color w:val="595843"/>
              </w:rPr>
            </w:pPr>
            <w:hyperlink r:id="rId47" w:tgtFrame="_self" w:history="1">
              <w:r w:rsidR="00C736E7">
                <w:rPr>
                  <w:rStyle w:val="Hipervnculo"/>
                  <w:rFonts w:ascii="Arial" w:hAnsi="Arial" w:cs="Arial"/>
                  <w:color w:val="595843"/>
                </w:rPr>
                <w:t>1</w:t>
              </w:r>
            </w:hyperlink>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7F5997" w:rsidP="00C736E7">
            <w:pPr>
              <w:jc w:val="center"/>
              <w:rPr>
                <w:rFonts w:ascii="Arial" w:hAnsi="Arial" w:cs="Arial"/>
                <w:color w:val="595843"/>
              </w:rPr>
            </w:pPr>
            <w:hyperlink r:id="rId48" w:tgtFrame="_self" w:history="1">
              <w:r w:rsidR="00C736E7">
                <w:rPr>
                  <w:rStyle w:val="Hipervnculo"/>
                  <w:rFonts w:ascii="Arial" w:hAnsi="Arial" w:cs="Arial"/>
                  <w:color w:val="595843"/>
                </w:rPr>
                <w:t>1</w:t>
              </w:r>
            </w:hyperlink>
          </w:p>
        </w:tc>
      </w:tr>
      <w:tr w:rsidR="00BA7C54" w:rsidRPr="00BA7C54" w:rsidTr="00BA7C54">
        <w:trPr>
          <w:tblCellSpacing w:w="15" w:type="dxa"/>
          <w:jc w:val="center"/>
        </w:trPr>
        <w:tc>
          <w:tcPr>
            <w:tcW w:w="65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Proposiciones</w:t>
            </w:r>
          </w:p>
        </w:tc>
        <w:tc>
          <w:tcPr>
            <w:tcW w:w="155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27"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89"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593"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c>
          <w:tcPr>
            <w:tcW w:w="1650" w:type="dxa"/>
            <w:shd w:val="clear" w:color="auto" w:fill="FFFFFF"/>
            <w:vAlign w:val="center"/>
            <w:hideMark/>
          </w:tcPr>
          <w:p w:rsidR="00BA7C54" w:rsidRPr="00F00677" w:rsidRDefault="00BA7C54">
            <w:pPr>
              <w:jc w:val="center"/>
              <w:rPr>
                <w:rFonts w:ascii="Arial" w:hAnsi="Arial" w:cs="Arial"/>
                <w:color w:val="595843"/>
              </w:rPr>
            </w:pPr>
            <w:r w:rsidRPr="00F00677">
              <w:rPr>
                <w:rFonts w:ascii="Arial" w:hAnsi="Arial" w:cs="Arial"/>
                <w:color w:val="595843"/>
              </w:rPr>
              <w:t>0</w:t>
            </w:r>
          </w:p>
        </w:tc>
      </w:tr>
    </w:tbl>
    <w:p w:rsidR="008C740F" w:rsidRPr="00BA7C54" w:rsidRDefault="008C740F" w:rsidP="00513CD2">
      <w:pPr>
        <w:spacing w:before="120" w:after="120" w:line="360" w:lineRule="auto"/>
        <w:jc w:val="both"/>
        <w:rPr>
          <w:rFonts w:ascii="Arial" w:hAnsi="Arial" w:cs="Arial"/>
          <w:b/>
        </w:rPr>
      </w:pPr>
    </w:p>
    <w:p w:rsidR="008C740F" w:rsidRPr="008C740F" w:rsidRDefault="008C740F" w:rsidP="00513CD2">
      <w:pPr>
        <w:spacing w:before="120" w:after="120" w:line="360" w:lineRule="auto"/>
        <w:jc w:val="both"/>
        <w:rPr>
          <w:rFonts w:ascii="Arial" w:hAnsi="Arial" w:cs="Arial"/>
          <w:b/>
          <w:sz w:val="24"/>
          <w:szCs w:val="24"/>
        </w:rPr>
      </w:pPr>
    </w:p>
    <w:p w:rsidR="00037874" w:rsidRPr="008C740F" w:rsidRDefault="00526435"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4.1.1 </w:t>
      </w:r>
      <w:r w:rsidR="00FF308F" w:rsidRPr="008C740F">
        <w:rPr>
          <w:rFonts w:ascii="Arial" w:hAnsi="Arial" w:cs="Arial"/>
          <w:b/>
          <w:sz w:val="24"/>
          <w:szCs w:val="24"/>
        </w:rPr>
        <w:t>I</w:t>
      </w:r>
      <w:r w:rsidR="00037874" w:rsidRPr="008C740F">
        <w:rPr>
          <w:rFonts w:ascii="Arial" w:hAnsi="Arial" w:cs="Arial"/>
          <w:b/>
          <w:sz w:val="24"/>
          <w:szCs w:val="24"/>
        </w:rPr>
        <w:t>NICIATIVAS</w:t>
      </w:r>
    </w:p>
    <w:p w:rsidR="0093152E" w:rsidRPr="008C740F" w:rsidRDefault="00CD0D1C"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En el Primer Semestre del Primer Año de Ejercicio de la LXIII Legislatura, durante el Primer Periodo Ordinario, esta Comisión de Ganadería recibió </w:t>
      </w:r>
      <w:r w:rsidR="00742979" w:rsidRPr="008C740F">
        <w:rPr>
          <w:rFonts w:ascii="Arial" w:hAnsi="Arial" w:cs="Arial"/>
          <w:sz w:val="24"/>
          <w:szCs w:val="24"/>
        </w:rPr>
        <w:t>3 iniciativas: 1 para dictamen y 2 para opinión, como se</w:t>
      </w:r>
      <w:r w:rsidR="00A91530" w:rsidRPr="008C740F">
        <w:rPr>
          <w:rFonts w:ascii="Arial" w:hAnsi="Arial" w:cs="Arial"/>
          <w:sz w:val="24"/>
          <w:szCs w:val="24"/>
        </w:rPr>
        <w:t xml:space="preserve"> muestra en el siguiente cuadro:</w:t>
      </w:r>
    </w:p>
    <w:p w:rsidR="003A69E9" w:rsidRPr="008C740F" w:rsidRDefault="003A69E9" w:rsidP="00513CD2">
      <w:pPr>
        <w:spacing w:before="120" w:after="120" w:line="360" w:lineRule="auto"/>
        <w:jc w:val="both"/>
        <w:rPr>
          <w:rFonts w:ascii="Arial" w:hAnsi="Arial" w:cs="Arial"/>
          <w:sz w:val="24"/>
          <w:szCs w:val="24"/>
        </w:rPr>
      </w:pPr>
    </w:p>
    <w:p w:rsidR="00BA7C54" w:rsidRDefault="00BA7C54" w:rsidP="00513CD2">
      <w:pPr>
        <w:spacing w:before="120" w:after="120" w:line="360" w:lineRule="auto"/>
        <w:jc w:val="right"/>
        <w:rPr>
          <w:rFonts w:ascii="Arial" w:hAnsi="Arial" w:cs="Arial"/>
          <w:b/>
          <w:sz w:val="24"/>
          <w:szCs w:val="24"/>
        </w:rPr>
      </w:pPr>
    </w:p>
    <w:p w:rsidR="00F34818" w:rsidRDefault="00F34818" w:rsidP="00513CD2">
      <w:pPr>
        <w:spacing w:before="120" w:after="120" w:line="360" w:lineRule="auto"/>
        <w:jc w:val="right"/>
        <w:rPr>
          <w:rFonts w:ascii="Arial" w:hAnsi="Arial" w:cs="Arial"/>
          <w:b/>
          <w:sz w:val="24"/>
          <w:szCs w:val="24"/>
        </w:rPr>
      </w:pPr>
    </w:p>
    <w:p w:rsidR="00A91530" w:rsidRPr="008C740F" w:rsidRDefault="00526435"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4.1.2 </w:t>
      </w:r>
      <w:r w:rsidR="003823C6" w:rsidRPr="008C740F">
        <w:rPr>
          <w:rFonts w:ascii="Arial" w:hAnsi="Arial" w:cs="Arial"/>
          <w:b/>
          <w:sz w:val="24"/>
          <w:szCs w:val="24"/>
        </w:rPr>
        <w:t>DICTAMEN</w:t>
      </w:r>
    </w:p>
    <w:tbl>
      <w:tblPr>
        <w:tblW w:w="8993"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7"/>
        <w:gridCol w:w="1378"/>
        <w:gridCol w:w="1516"/>
        <w:gridCol w:w="1611"/>
        <w:gridCol w:w="1450"/>
        <w:gridCol w:w="1551"/>
      </w:tblGrid>
      <w:tr w:rsidR="00361D23" w:rsidRPr="00F00677" w:rsidTr="002673BA">
        <w:trPr>
          <w:tblCellSpacing w:w="15" w:type="dxa"/>
          <w:jc w:val="center"/>
        </w:trPr>
        <w:tc>
          <w:tcPr>
            <w:tcW w:w="8933" w:type="dxa"/>
            <w:gridSpan w:val="6"/>
            <w:shd w:val="clear" w:color="auto" w:fill="595843"/>
            <w:vAlign w:val="center"/>
            <w:hideMark/>
          </w:tcPr>
          <w:p w:rsidR="00361D23" w:rsidRPr="00F00677" w:rsidRDefault="00361D23" w:rsidP="008C740F">
            <w:pPr>
              <w:spacing w:after="0" w:line="240" w:lineRule="auto"/>
              <w:jc w:val="center"/>
              <w:rPr>
                <w:rFonts w:ascii="Arial" w:eastAsia="Times New Roman" w:hAnsi="Arial" w:cs="Arial"/>
                <w:b/>
                <w:bCs/>
                <w:color w:val="FFFFFF"/>
                <w:szCs w:val="24"/>
                <w:lang w:eastAsia="es-MX"/>
              </w:rPr>
            </w:pPr>
            <w:r w:rsidRPr="00F00677">
              <w:rPr>
                <w:rFonts w:ascii="Arial" w:eastAsia="Times New Roman" w:hAnsi="Arial" w:cs="Arial"/>
                <w:b/>
                <w:bCs/>
                <w:color w:val="FFFFFF"/>
                <w:szCs w:val="24"/>
                <w:lang w:eastAsia="es-MX"/>
              </w:rPr>
              <w:t>Asuntos turnados para dictamen a COMISIONES UNIDAS</w:t>
            </w:r>
          </w:p>
        </w:tc>
      </w:tr>
      <w:tr w:rsidR="00361D23" w:rsidRPr="00F00677" w:rsidTr="002673BA">
        <w:trPr>
          <w:tblCellSpacing w:w="15" w:type="dxa"/>
          <w:jc w:val="center"/>
        </w:trPr>
        <w:tc>
          <w:tcPr>
            <w:tcW w:w="1186" w:type="dxa"/>
            <w:shd w:val="clear" w:color="auto" w:fill="E3DAC1"/>
            <w:vAlign w:val="center"/>
            <w:hideMark/>
          </w:tcPr>
          <w:p w:rsidR="00361D23" w:rsidRPr="00F00677" w:rsidRDefault="00361D23" w:rsidP="008C740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Documento</w:t>
            </w:r>
          </w:p>
        </w:tc>
        <w:tc>
          <w:tcPr>
            <w:tcW w:w="1403" w:type="dxa"/>
            <w:shd w:val="clear" w:color="auto" w:fill="E3DAC1"/>
            <w:vAlign w:val="center"/>
            <w:hideMark/>
          </w:tcPr>
          <w:p w:rsidR="00361D23" w:rsidRPr="00F00677" w:rsidRDefault="00361D23" w:rsidP="008C740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Turnadas</w:t>
            </w:r>
          </w:p>
        </w:tc>
        <w:tc>
          <w:tcPr>
            <w:tcW w:w="1537" w:type="dxa"/>
            <w:shd w:val="clear" w:color="auto" w:fill="E3DAC1"/>
            <w:vAlign w:val="center"/>
            <w:hideMark/>
          </w:tcPr>
          <w:p w:rsidR="00361D23" w:rsidRPr="00F00677" w:rsidRDefault="00361D23" w:rsidP="008C740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Aprobadas</w:t>
            </w:r>
          </w:p>
        </w:tc>
        <w:tc>
          <w:tcPr>
            <w:tcW w:w="1625" w:type="dxa"/>
            <w:shd w:val="clear" w:color="auto" w:fill="E3DAC1"/>
            <w:vAlign w:val="center"/>
            <w:hideMark/>
          </w:tcPr>
          <w:p w:rsidR="00361D23" w:rsidRPr="00F00677" w:rsidRDefault="00361D23" w:rsidP="008C740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Desechadas</w:t>
            </w:r>
          </w:p>
        </w:tc>
        <w:tc>
          <w:tcPr>
            <w:tcW w:w="1475" w:type="dxa"/>
            <w:shd w:val="clear" w:color="auto" w:fill="E3DAC1"/>
            <w:vAlign w:val="center"/>
            <w:hideMark/>
          </w:tcPr>
          <w:p w:rsidR="00361D23" w:rsidRPr="00F00677" w:rsidRDefault="00361D23" w:rsidP="008C740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Atendidas</w:t>
            </w:r>
          </w:p>
        </w:tc>
        <w:tc>
          <w:tcPr>
            <w:tcW w:w="1557" w:type="dxa"/>
            <w:shd w:val="clear" w:color="auto" w:fill="E3DAC1"/>
            <w:vAlign w:val="center"/>
            <w:hideMark/>
          </w:tcPr>
          <w:p w:rsidR="00361D23" w:rsidRPr="00F00677" w:rsidRDefault="00361D23" w:rsidP="008C740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Pendientes</w:t>
            </w:r>
          </w:p>
        </w:tc>
      </w:tr>
      <w:tr w:rsidR="00361D23" w:rsidRPr="00F00677" w:rsidTr="002673BA">
        <w:trPr>
          <w:tblCellSpacing w:w="15" w:type="dxa"/>
          <w:jc w:val="center"/>
        </w:trPr>
        <w:tc>
          <w:tcPr>
            <w:tcW w:w="1186"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Minutas</w:t>
            </w:r>
          </w:p>
        </w:tc>
        <w:tc>
          <w:tcPr>
            <w:tcW w:w="1403"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37"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25"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475"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57"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r w:rsidR="00361D23" w:rsidRPr="00F00677" w:rsidTr="002673BA">
        <w:trPr>
          <w:tblCellSpacing w:w="15" w:type="dxa"/>
          <w:jc w:val="center"/>
        </w:trPr>
        <w:tc>
          <w:tcPr>
            <w:tcW w:w="1186"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Iniciativas</w:t>
            </w:r>
          </w:p>
        </w:tc>
        <w:tc>
          <w:tcPr>
            <w:tcW w:w="1403" w:type="dxa"/>
            <w:shd w:val="clear" w:color="auto" w:fill="FFFFFF"/>
            <w:vAlign w:val="center"/>
            <w:hideMark/>
          </w:tcPr>
          <w:p w:rsidR="00361D23" w:rsidRPr="00F00677" w:rsidRDefault="00C736E7" w:rsidP="008C740F">
            <w:pPr>
              <w:spacing w:after="0" w:line="240" w:lineRule="auto"/>
              <w:jc w:val="center"/>
              <w:rPr>
                <w:rFonts w:ascii="Arial" w:eastAsia="Times New Roman" w:hAnsi="Arial" w:cs="Arial"/>
                <w:color w:val="595843"/>
                <w:szCs w:val="24"/>
                <w:lang w:eastAsia="es-MX"/>
              </w:rPr>
            </w:pPr>
            <w:r>
              <w:t>2</w:t>
            </w:r>
          </w:p>
        </w:tc>
        <w:tc>
          <w:tcPr>
            <w:tcW w:w="1537"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25"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475"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57" w:type="dxa"/>
            <w:shd w:val="clear" w:color="auto" w:fill="FFFFFF"/>
            <w:vAlign w:val="center"/>
            <w:hideMark/>
          </w:tcPr>
          <w:p w:rsidR="00361D23" w:rsidRPr="00F00677" w:rsidRDefault="007F5997" w:rsidP="00C736E7">
            <w:pPr>
              <w:spacing w:after="0" w:line="240" w:lineRule="auto"/>
              <w:jc w:val="center"/>
              <w:rPr>
                <w:rFonts w:ascii="Arial" w:eastAsia="Times New Roman" w:hAnsi="Arial" w:cs="Arial"/>
                <w:color w:val="595843"/>
                <w:szCs w:val="24"/>
                <w:lang w:eastAsia="es-MX"/>
              </w:rPr>
            </w:pPr>
            <w:hyperlink r:id="rId49" w:tgtFrame="_self" w:history="1">
              <w:r w:rsidR="00C736E7">
                <w:rPr>
                  <w:rFonts w:ascii="Arial" w:eastAsia="Times New Roman" w:hAnsi="Arial" w:cs="Arial"/>
                  <w:color w:val="595843"/>
                  <w:szCs w:val="24"/>
                  <w:u w:val="single"/>
                  <w:lang w:eastAsia="es-MX"/>
                </w:rPr>
                <w:t>2</w:t>
              </w:r>
            </w:hyperlink>
          </w:p>
        </w:tc>
      </w:tr>
      <w:tr w:rsidR="00361D23" w:rsidRPr="00F00677" w:rsidTr="002673BA">
        <w:trPr>
          <w:tblCellSpacing w:w="15" w:type="dxa"/>
          <w:jc w:val="center"/>
        </w:trPr>
        <w:tc>
          <w:tcPr>
            <w:tcW w:w="1186"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Proposiciones</w:t>
            </w:r>
          </w:p>
        </w:tc>
        <w:tc>
          <w:tcPr>
            <w:tcW w:w="1403"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37"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25"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475"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57" w:type="dxa"/>
            <w:shd w:val="clear" w:color="auto" w:fill="FFFFFF"/>
            <w:vAlign w:val="center"/>
            <w:hideMark/>
          </w:tcPr>
          <w:p w:rsidR="00361D23" w:rsidRPr="00F00677" w:rsidRDefault="00361D23" w:rsidP="008C740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bl>
    <w:p w:rsidR="009F4D95" w:rsidRPr="00F00677" w:rsidRDefault="009F4D95" w:rsidP="00513CD2">
      <w:pPr>
        <w:spacing w:before="120" w:after="120" w:line="360" w:lineRule="auto"/>
        <w:jc w:val="center"/>
        <w:rPr>
          <w:rFonts w:ascii="Arial" w:hAnsi="Arial" w:cs="Arial"/>
          <w:sz w:val="24"/>
          <w:szCs w:val="24"/>
        </w:rPr>
      </w:pPr>
    </w:p>
    <w:tbl>
      <w:tblPr>
        <w:tblStyle w:val="Tablaconcuadrcula"/>
        <w:tblW w:w="0" w:type="auto"/>
        <w:tblLook w:val="04A0" w:firstRow="1" w:lastRow="0" w:firstColumn="1" w:lastColumn="0" w:noHBand="0" w:noVBand="1"/>
      </w:tblPr>
      <w:tblGrid>
        <w:gridCol w:w="2696"/>
        <w:gridCol w:w="2620"/>
        <w:gridCol w:w="1855"/>
        <w:gridCol w:w="1657"/>
      </w:tblGrid>
      <w:tr w:rsidR="009F4D95" w:rsidRPr="008C740F" w:rsidTr="00173865">
        <w:tc>
          <w:tcPr>
            <w:tcW w:w="2845" w:type="dxa"/>
          </w:tcPr>
          <w:p w:rsidR="009F4D95" w:rsidRPr="008C740F" w:rsidRDefault="009F4D95" w:rsidP="008C740F">
            <w:pPr>
              <w:pStyle w:val="Sinespaciado"/>
              <w:jc w:val="center"/>
              <w:rPr>
                <w:rFonts w:ascii="Arial" w:hAnsi="Arial" w:cs="Arial"/>
                <w:b/>
                <w:szCs w:val="24"/>
              </w:rPr>
            </w:pPr>
            <w:r w:rsidRPr="008C740F">
              <w:rPr>
                <w:rFonts w:ascii="Arial" w:hAnsi="Arial" w:cs="Arial"/>
                <w:b/>
                <w:szCs w:val="24"/>
              </w:rPr>
              <w:t>ASUNTO</w:t>
            </w:r>
          </w:p>
        </w:tc>
        <w:tc>
          <w:tcPr>
            <w:tcW w:w="2746" w:type="dxa"/>
          </w:tcPr>
          <w:p w:rsidR="009F4D95" w:rsidRPr="008C740F" w:rsidRDefault="009F4D95" w:rsidP="008C740F">
            <w:pPr>
              <w:pStyle w:val="Sinespaciado"/>
              <w:jc w:val="center"/>
              <w:rPr>
                <w:rFonts w:ascii="Arial" w:hAnsi="Arial" w:cs="Arial"/>
                <w:b/>
                <w:szCs w:val="24"/>
              </w:rPr>
            </w:pPr>
            <w:r w:rsidRPr="008C740F">
              <w:rPr>
                <w:rFonts w:ascii="Arial" w:hAnsi="Arial" w:cs="Arial"/>
                <w:b/>
                <w:szCs w:val="24"/>
              </w:rPr>
              <w:t>PRESENTADOR</w:t>
            </w:r>
          </w:p>
        </w:tc>
        <w:tc>
          <w:tcPr>
            <w:tcW w:w="1715" w:type="dxa"/>
          </w:tcPr>
          <w:p w:rsidR="009F4D95" w:rsidRPr="008C740F" w:rsidRDefault="009F4D95" w:rsidP="008C740F">
            <w:pPr>
              <w:pStyle w:val="Sinespaciado"/>
              <w:jc w:val="center"/>
              <w:rPr>
                <w:rFonts w:ascii="Arial" w:hAnsi="Arial" w:cs="Arial"/>
                <w:b/>
                <w:szCs w:val="24"/>
              </w:rPr>
            </w:pPr>
            <w:r w:rsidRPr="008C740F">
              <w:rPr>
                <w:rFonts w:ascii="Arial" w:hAnsi="Arial" w:cs="Arial"/>
                <w:b/>
                <w:szCs w:val="24"/>
              </w:rPr>
              <w:t>FECHA DE INGRESO</w:t>
            </w:r>
          </w:p>
        </w:tc>
        <w:tc>
          <w:tcPr>
            <w:tcW w:w="1665" w:type="dxa"/>
          </w:tcPr>
          <w:p w:rsidR="009F4D95" w:rsidRPr="008C740F" w:rsidRDefault="007E3608" w:rsidP="007E3608">
            <w:pPr>
              <w:pStyle w:val="Sinespaciado"/>
              <w:jc w:val="center"/>
              <w:rPr>
                <w:rFonts w:ascii="Arial" w:hAnsi="Arial" w:cs="Arial"/>
                <w:b/>
                <w:szCs w:val="24"/>
              </w:rPr>
            </w:pPr>
            <w:r>
              <w:rPr>
                <w:rFonts w:ascii="Arial" w:hAnsi="Arial" w:cs="Arial"/>
                <w:b/>
                <w:szCs w:val="24"/>
              </w:rPr>
              <w:t>PLAZO PARA DICTAMEN</w:t>
            </w:r>
          </w:p>
        </w:tc>
      </w:tr>
      <w:tr w:rsidR="009F4D95" w:rsidRPr="008C740F" w:rsidTr="00173865">
        <w:tc>
          <w:tcPr>
            <w:tcW w:w="2845" w:type="dxa"/>
          </w:tcPr>
          <w:p w:rsidR="009F4D95" w:rsidRPr="008C740F" w:rsidRDefault="009F4D95" w:rsidP="008C740F">
            <w:pPr>
              <w:pStyle w:val="Sinespaciado"/>
              <w:jc w:val="both"/>
              <w:rPr>
                <w:rFonts w:ascii="Arial" w:hAnsi="Arial" w:cs="Arial"/>
                <w:szCs w:val="24"/>
              </w:rPr>
            </w:pPr>
            <w:r w:rsidRPr="008C740F">
              <w:rPr>
                <w:rFonts w:ascii="Arial" w:hAnsi="Arial" w:cs="Arial"/>
                <w:szCs w:val="24"/>
              </w:rPr>
              <w:t>Se presentó iniciativa que reforma y adiciona diversas disposiciones de la Ley de Desarrollo Rural Sustentable, de la Ley General de Vida Silvestre, de la Ley Federal de Presupuesto y Responsabilidad Hacendaria y de la Ley de Organizaciones Ganaderas.</w:t>
            </w:r>
          </w:p>
        </w:tc>
        <w:tc>
          <w:tcPr>
            <w:tcW w:w="2746" w:type="dxa"/>
          </w:tcPr>
          <w:p w:rsidR="009F4D95" w:rsidRPr="008C740F" w:rsidRDefault="009F4D95" w:rsidP="008C740F">
            <w:pPr>
              <w:pStyle w:val="Sinespaciado"/>
              <w:jc w:val="center"/>
              <w:rPr>
                <w:rFonts w:ascii="Arial" w:hAnsi="Arial" w:cs="Arial"/>
                <w:szCs w:val="24"/>
              </w:rPr>
            </w:pPr>
            <w:proofErr w:type="spellStart"/>
            <w:r w:rsidRPr="008C740F">
              <w:rPr>
                <w:rFonts w:ascii="Arial" w:hAnsi="Arial" w:cs="Arial"/>
                <w:szCs w:val="24"/>
              </w:rPr>
              <w:t>Dip</w:t>
            </w:r>
            <w:proofErr w:type="spellEnd"/>
            <w:r w:rsidRPr="008C740F">
              <w:rPr>
                <w:rFonts w:ascii="Arial" w:hAnsi="Arial" w:cs="Arial"/>
                <w:szCs w:val="24"/>
              </w:rPr>
              <w:t>. Jorge Álvarez Máynez.</w:t>
            </w:r>
          </w:p>
        </w:tc>
        <w:tc>
          <w:tcPr>
            <w:tcW w:w="1715" w:type="dxa"/>
          </w:tcPr>
          <w:p w:rsidR="009F4D95" w:rsidRPr="008C740F" w:rsidRDefault="009F4D95" w:rsidP="008C740F">
            <w:pPr>
              <w:pStyle w:val="Sinespaciado"/>
              <w:jc w:val="center"/>
              <w:rPr>
                <w:rFonts w:ascii="Arial" w:hAnsi="Arial" w:cs="Arial"/>
                <w:szCs w:val="24"/>
              </w:rPr>
            </w:pPr>
            <w:r w:rsidRPr="008C740F">
              <w:rPr>
                <w:rFonts w:ascii="Arial" w:hAnsi="Arial" w:cs="Arial"/>
                <w:szCs w:val="24"/>
              </w:rPr>
              <w:t>14/Octubre/2015</w:t>
            </w:r>
          </w:p>
        </w:tc>
        <w:tc>
          <w:tcPr>
            <w:tcW w:w="1665" w:type="dxa"/>
          </w:tcPr>
          <w:p w:rsidR="009F4D95" w:rsidRPr="008C740F" w:rsidRDefault="009F4D95" w:rsidP="008C740F">
            <w:pPr>
              <w:pStyle w:val="Sinespaciado"/>
              <w:jc w:val="center"/>
              <w:rPr>
                <w:rFonts w:ascii="Arial" w:hAnsi="Arial" w:cs="Arial"/>
                <w:szCs w:val="24"/>
              </w:rPr>
            </w:pPr>
            <w:r w:rsidRPr="008C740F">
              <w:rPr>
                <w:rFonts w:ascii="Arial" w:hAnsi="Arial" w:cs="Arial"/>
                <w:szCs w:val="24"/>
              </w:rPr>
              <w:t>29/Abril/2016</w:t>
            </w:r>
          </w:p>
        </w:tc>
      </w:tr>
      <w:tr w:rsidR="00C736E7" w:rsidRPr="008C740F" w:rsidTr="00173865">
        <w:tc>
          <w:tcPr>
            <w:tcW w:w="2845" w:type="dxa"/>
          </w:tcPr>
          <w:p w:rsidR="00C736E7" w:rsidRPr="008C740F" w:rsidRDefault="00C736E7" w:rsidP="008C740F">
            <w:pPr>
              <w:pStyle w:val="Sinespaciado"/>
              <w:jc w:val="both"/>
              <w:rPr>
                <w:rFonts w:ascii="Arial" w:hAnsi="Arial" w:cs="Arial"/>
                <w:szCs w:val="24"/>
              </w:rPr>
            </w:pPr>
            <w:r>
              <w:rPr>
                <w:rFonts w:ascii="Arial" w:hAnsi="Arial" w:cs="Arial"/>
                <w:szCs w:val="24"/>
              </w:rPr>
              <w:t>Proyecto de decreto que adiciona el artículo 78 de la Ley General de Vida Silvestre.</w:t>
            </w:r>
          </w:p>
        </w:tc>
        <w:tc>
          <w:tcPr>
            <w:tcW w:w="2746" w:type="dxa"/>
          </w:tcPr>
          <w:p w:rsidR="00C736E7" w:rsidRPr="008C740F" w:rsidRDefault="00C736E7" w:rsidP="008C740F">
            <w:pPr>
              <w:pStyle w:val="Sinespaciado"/>
              <w:jc w:val="center"/>
              <w:rPr>
                <w:rFonts w:ascii="Arial" w:hAnsi="Arial" w:cs="Arial"/>
                <w:szCs w:val="24"/>
              </w:rPr>
            </w:pPr>
            <w:proofErr w:type="spellStart"/>
            <w:r>
              <w:rPr>
                <w:rFonts w:ascii="Arial" w:hAnsi="Arial" w:cs="Arial"/>
                <w:szCs w:val="24"/>
              </w:rPr>
              <w:t>Dip</w:t>
            </w:r>
            <w:proofErr w:type="spellEnd"/>
            <w:r>
              <w:rPr>
                <w:rFonts w:ascii="Arial" w:hAnsi="Arial" w:cs="Arial"/>
                <w:szCs w:val="24"/>
              </w:rPr>
              <w:t>. Ariadna Montiel Reyes (MORENA)</w:t>
            </w:r>
          </w:p>
        </w:tc>
        <w:tc>
          <w:tcPr>
            <w:tcW w:w="1715" w:type="dxa"/>
          </w:tcPr>
          <w:p w:rsidR="00C736E7" w:rsidRPr="008C740F" w:rsidRDefault="00C736E7" w:rsidP="008C740F">
            <w:pPr>
              <w:pStyle w:val="Sinespaciado"/>
              <w:jc w:val="center"/>
              <w:rPr>
                <w:rFonts w:ascii="Arial" w:hAnsi="Arial" w:cs="Arial"/>
                <w:szCs w:val="24"/>
              </w:rPr>
            </w:pPr>
            <w:r>
              <w:rPr>
                <w:rFonts w:ascii="Arial" w:hAnsi="Arial" w:cs="Arial"/>
                <w:szCs w:val="24"/>
              </w:rPr>
              <w:t>18/02/2016</w:t>
            </w:r>
          </w:p>
        </w:tc>
        <w:tc>
          <w:tcPr>
            <w:tcW w:w="1665" w:type="dxa"/>
          </w:tcPr>
          <w:p w:rsidR="00C736E7" w:rsidRPr="008C740F" w:rsidRDefault="00C736E7" w:rsidP="008C740F">
            <w:pPr>
              <w:pStyle w:val="Sinespaciado"/>
              <w:jc w:val="center"/>
              <w:rPr>
                <w:rFonts w:ascii="Arial" w:hAnsi="Arial" w:cs="Arial"/>
                <w:szCs w:val="24"/>
              </w:rPr>
            </w:pPr>
            <w:r>
              <w:rPr>
                <w:rFonts w:ascii="Arial" w:hAnsi="Arial" w:cs="Arial"/>
                <w:szCs w:val="24"/>
              </w:rPr>
              <w:t>13/Mayo/2016</w:t>
            </w:r>
          </w:p>
        </w:tc>
      </w:tr>
    </w:tbl>
    <w:p w:rsidR="009F4D95" w:rsidRPr="008C740F" w:rsidRDefault="009F4D95" w:rsidP="00513CD2">
      <w:pPr>
        <w:spacing w:before="120" w:after="120" w:line="360" w:lineRule="auto"/>
        <w:jc w:val="center"/>
        <w:rPr>
          <w:rFonts w:ascii="Arial" w:hAnsi="Arial" w:cs="Arial"/>
          <w:sz w:val="24"/>
          <w:szCs w:val="24"/>
        </w:rPr>
      </w:pPr>
    </w:p>
    <w:p w:rsidR="003823C6" w:rsidRPr="008C740F" w:rsidRDefault="00526435"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4.1.3 </w:t>
      </w:r>
      <w:r w:rsidR="003823C6" w:rsidRPr="008C740F">
        <w:rPr>
          <w:rFonts w:ascii="Arial" w:hAnsi="Arial" w:cs="Arial"/>
          <w:b/>
          <w:sz w:val="24"/>
          <w:szCs w:val="24"/>
        </w:rPr>
        <w:t>OPINIÓN</w:t>
      </w:r>
    </w:p>
    <w:p w:rsidR="003823C6" w:rsidRPr="008C740F" w:rsidRDefault="003823C6" w:rsidP="00513CD2">
      <w:pPr>
        <w:spacing w:before="120" w:after="120" w:line="360" w:lineRule="auto"/>
        <w:jc w:val="both"/>
        <w:rPr>
          <w:rFonts w:ascii="Arial" w:hAnsi="Arial" w:cs="Arial"/>
          <w:b/>
          <w:sz w:val="24"/>
          <w:szCs w:val="24"/>
        </w:rPr>
      </w:pPr>
      <w:r w:rsidRPr="008C740F">
        <w:rPr>
          <w:rFonts w:ascii="Arial" w:hAnsi="Arial" w:cs="Arial"/>
          <w:sz w:val="24"/>
          <w:szCs w:val="24"/>
        </w:rPr>
        <w:t xml:space="preserve">En el primer Semestre del Primer Año del Ejercicio de la LXIII Legislatura, la Comisión de Ganadería recibió </w:t>
      </w:r>
      <w:r w:rsidR="00C85184">
        <w:rPr>
          <w:rFonts w:ascii="Arial" w:hAnsi="Arial" w:cs="Arial"/>
          <w:sz w:val="24"/>
          <w:szCs w:val="24"/>
        </w:rPr>
        <w:t>i</w:t>
      </w:r>
      <w:r w:rsidR="00C85184" w:rsidRPr="008C740F">
        <w:rPr>
          <w:rFonts w:ascii="Arial" w:hAnsi="Arial" w:cs="Arial"/>
          <w:sz w:val="24"/>
          <w:szCs w:val="24"/>
        </w:rPr>
        <w:t>niciativas p</w:t>
      </w:r>
      <w:r w:rsidR="00C85184">
        <w:rPr>
          <w:rFonts w:ascii="Arial" w:hAnsi="Arial" w:cs="Arial"/>
          <w:sz w:val="24"/>
          <w:szCs w:val="24"/>
        </w:rPr>
        <w:t>ara</w:t>
      </w:r>
      <w:r w:rsidR="00C85184" w:rsidRPr="008C740F">
        <w:rPr>
          <w:rFonts w:ascii="Arial" w:hAnsi="Arial" w:cs="Arial"/>
          <w:sz w:val="24"/>
          <w:szCs w:val="24"/>
        </w:rPr>
        <w:t xml:space="preserve"> emitir </w:t>
      </w:r>
      <w:r w:rsidRPr="008C740F">
        <w:rPr>
          <w:rFonts w:ascii="Arial" w:hAnsi="Arial" w:cs="Arial"/>
          <w:sz w:val="24"/>
          <w:szCs w:val="24"/>
        </w:rPr>
        <w:t>2</w:t>
      </w:r>
      <w:r w:rsidR="00C85184">
        <w:rPr>
          <w:rFonts w:ascii="Arial" w:hAnsi="Arial" w:cs="Arial"/>
          <w:sz w:val="24"/>
          <w:szCs w:val="24"/>
        </w:rPr>
        <w:t xml:space="preserve"> opiniones</w:t>
      </w:r>
      <w:r w:rsidR="007032F8" w:rsidRPr="008C740F">
        <w:rPr>
          <w:rFonts w:ascii="Arial" w:hAnsi="Arial" w:cs="Arial"/>
          <w:sz w:val="24"/>
          <w:szCs w:val="24"/>
        </w:rPr>
        <w:t>.</w:t>
      </w:r>
    </w:p>
    <w:tbl>
      <w:tblPr>
        <w:tblW w:w="9122"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7"/>
        <w:gridCol w:w="1450"/>
        <w:gridCol w:w="1534"/>
        <w:gridCol w:w="1597"/>
        <w:gridCol w:w="1491"/>
        <w:gridCol w:w="1563"/>
      </w:tblGrid>
      <w:tr w:rsidR="003823C6" w:rsidRPr="008C740F" w:rsidTr="0016719A">
        <w:trPr>
          <w:tblCellSpacing w:w="15" w:type="dxa"/>
          <w:jc w:val="center"/>
        </w:trPr>
        <w:tc>
          <w:tcPr>
            <w:tcW w:w="9062" w:type="dxa"/>
            <w:gridSpan w:val="6"/>
            <w:shd w:val="clear" w:color="auto" w:fill="595843"/>
            <w:vAlign w:val="center"/>
            <w:hideMark/>
          </w:tcPr>
          <w:p w:rsidR="003823C6" w:rsidRPr="00F00677" w:rsidRDefault="003823C6" w:rsidP="00170958">
            <w:pPr>
              <w:spacing w:after="0" w:line="240" w:lineRule="auto"/>
              <w:jc w:val="center"/>
              <w:rPr>
                <w:rFonts w:ascii="Arial" w:eastAsia="Times New Roman" w:hAnsi="Arial" w:cs="Arial"/>
                <w:b/>
                <w:bCs/>
                <w:color w:val="FFFFFF"/>
                <w:szCs w:val="24"/>
                <w:lang w:eastAsia="es-MX"/>
              </w:rPr>
            </w:pPr>
            <w:r w:rsidRPr="00F00677">
              <w:rPr>
                <w:rFonts w:ascii="Arial" w:eastAsia="Times New Roman" w:hAnsi="Arial" w:cs="Arial"/>
                <w:b/>
                <w:bCs/>
                <w:color w:val="FFFFFF"/>
                <w:szCs w:val="24"/>
                <w:lang w:eastAsia="es-MX"/>
              </w:rPr>
              <w:t>Asuntos turnados para OPINIÓN</w:t>
            </w:r>
          </w:p>
        </w:tc>
      </w:tr>
      <w:tr w:rsidR="003823C6" w:rsidRPr="008C740F" w:rsidTr="0016719A">
        <w:trPr>
          <w:tblCellSpacing w:w="15" w:type="dxa"/>
          <w:jc w:val="center"/>
        </w:trPr>
        <w:tc>
          <w:tcPr>
            <w:tcW w:w="739"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Documento</w:t>
            </w:r>
          </w:p>
        </w:tc>
        <w:tc>
          <w:tcPr>
            <w:tcW w:w="1592"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Turnadas</w:t>
            </w:r>
          </w:p>
        </w:tc>
        <w:tc>
          <w:tcPr>
            <w:tcW w:w="1641"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Aprobadas</w:t>
            </w:r>
          </w:p>
        </w:tc>
        <w:tc>
          <w:tcPr>
            <w:tcW w:w="1670"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Desechadas</w:t>
            </w:r>
          </w:p>
        </w:tc>
        <w:tc>
          <w:tcPr>
            <w:tcW w:w="1619"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Atendidas</w:t>
            </w:r>
          </w:p>
        </w:tc>
        <w:tc>
          <w:tcPr>
            <w:tcW w:w="1651"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Pendientes</w:t>
            </w:r>
          </w:p>
        </w:tc>
      </w:tr>
      <w:tr w:rsidR="003823C6" w:rsidRPr="008C740F" w:rsidTr="0016719A">
        <w:trPr>
          <w:tblCellSpacing w:w="15" w:type="dxa"/>
          <w:jc w:val="center"/>
        </w:trPr>
        <w:tc>
          <w:tcPr>
            <w:tcW w:w="73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Minutas</w:t>
            </w:r>
          </w:p>
        </w:tc>
        <w:tc>
          <w:tcPr>
            <w:tcW w:w="1592"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4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r w:rsidR="003823C6" w:rsidRPr="008C740F" w:rsidTr="0016719A">
        <w:trPr>
          <w:tblCellSpacing w:w="15" w:type="dxa"/>
          <w:jc w:val="center"/>
        </w:trPr>
        <w:tc>
          <w:tcPr>
            <w:tcW w:w="73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Iniciativas</w:t>
            </w:r>
          </w:p>
        </w:tc>
        <w:tc>
          <w:tcPr>
            <w:tcW w:w="1592" w:type="dxa"/>
            <w:shd w:val="clear" w:color="auto" w:fill="FFFFFF"/>
            <w:vAlign w:val="center"/>
            <w:hideMark/>
          </w:tcPr>
          <w:p w:rsidR="003823C6" w:rsidRPr="00F00677" w:rsidRDefault="007F5997" w:rsidP="00195B2A">
            <w:pPr>
              <w:spacing w:after="0" w:line="240" w:lineRule="auto"/>
              <w:jc w:val="center"/>
              <w:rPr>
                <w:rFonts w:ascii="Arial" w:eastAsia="Times New Roman" w:hAnsi="Arial" w:cs="Arial"/>
                <w:color w:val="595843"/>
                <w:szCs w:val="24"/>
                <w:lang w:eastAsia="es-MX"/>
              </w:rPr>
            </w:pPr>
            <w:hyperlink r:id="rId50" w:tgtFrame="_self" w:history="1">
              <w:r w:rsidR="00195B2A">
                <w:rPr>
                  <w:rFonts w:ascii="Arial" w:eastAsia="Times New Roman" w:hAnsi="Arial" w:cs="Arial"/>
                  <w:color w:val="595843"/>
                  <w:szCs w:val="24"/>
                  <w:u w:val="single"/>
                  <w:lang w:eastAsia="es-MX"/>
                </w:rPr>
                <w:t>1</w:t>
              </w:r>
            </w:hyperlink>
          </w:p>
        </w:tc>
        <w:tc>
          <w:tcPr>
            <w:tcW w:w="164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3823C6" w:rsidRPr="00F00677" w:rsidRDefault="007F5997" w:rsidP="00195B2A">
            <w:pPr>
              <w:spacing w:after="0" w:line="240" w:lineRule="auto"/>
              <w:jc w:val="center"/>
              <w:rPr>
                <w:rFonts w:ascii="Arial" w:eastAsia="Times New Roman" w:hAnsi="Arial" w:cs="Arial"/>
                <w:color w:val="595843"/>
                <w:szCs w:val="24"/>
                <w:lang w:eastAsia="es-MX"/>
              </w:rPr>
            </w:pPr>
            <w:hyperlink r:id="rId51" w:tgtFrame="_self" w:history="1">
              <w:r w:rsidR="00195B2A">
                <w:rPr>
                  <w:rFonts w:ascii="Arial" w:eastAsia="Times New Roman" w:hAnsi="Arial" w:cs="Arial"/>
                  <w:color w:val="595843"/>
                  <w:szCs w:val="24"/>
                  <w:u w:val="single"/>
                  <w:lang w:eastAsia="es-MX"/>
                </w:rPr>
                <w:t>1</w:t>
              </w:r>
            </w:hyperlink>
          </w:p>
        </w:tc>
      </w:tr>
      <w:tr w:rsidR="003823C6" w:rsidRPr="008C740F" w:rsidTr="0016719A">
        <w:trPr>
          <w:tblCellSpacing w:w="15" w:type="dxa"/>
          <w:jc w:val="center"/>
        </w:trPr>
        <w:tc>
          <w:tcPr>
            <w:tcW w:w="73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Proposiciones</w:t>
            </w:r>
          </w:p>
        </w:tc>
        <w:tc>
          <w:tcPr>
            <w:tcW w:w="1592"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4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bl>
    <w:p w:rsidR="00D8144B" w:rsidRPr="008C740F" w:rsidRDefault="00D8144B" w:rsidP="00513CD2">
      <w:pPr>
        <w:spacing w:before="120" w:after="120" w:line="360" w:lineRule="auto"/>
        <w:jc w:val="center"/>
        <w:rPr>
          <w:rFonts w:ascii="Arial" w:hAnsi="Arial" w:cs="Arial"/>
          <w:b/>
          <w:sz w:val="24"/>
          <w:szCs w:val="24"/>
        </w:rPr>
      </w:pPr>
    </w:p>
    <w:p w:rsidR="00F34818" w:rsidRDefault="00F34818" w:rsidP="00513CD2">
      <w:pPr>
        <w:spacing w:before="120" w:after="120" w:line="360" w:lineRule="auto"/>
        <w:jc w:val="center"/>
        <w:rPr>
          <w:rFonts w:ascii="Arial" w:hAnsi="Arial" w:cs="Arial"/>
          <w:b/>
          <w:sz w:val="24"/>
          <w:szCs w:val="24"/>
        </w:rPr>
      </w:pPr>
    </w:p>
    <w:p w:rsidR="00697996" w:rsidRPr="008C740F" w:rsidRDefault="00697996" w:rsidP="00513CD2">
      <w:pPr>
        <w:spacing w:before="120" w:after="120" w:line="360" w:lineRule="auto"/>
        <w:jc w:val="center"/>
        <w:rPr>
          <w:rFonts w:ascii="Arial" w:hAnsi="Arial" w:cs="Arial"/>
          <w:b/>
          <w:sz w:val="24"/>
          <w:szCs w:val="24"/>
        </w:rPr>
      </w:pPr>
      <w:r w:rsidRPr="008C740F">
        <w:rPr>
          <w:rFonts w:ascii="Arial" w:hAnsi="Arial" w:cs="Arial"/>
          <w:b/>
          <w:sz w:val="24"/>
          <w:szCs w:val="24"/>
        </w:rPr>
        <w:t>L</w:t>
      </w:r>
      <w:r w:rsidR="00991395" w:rsidRPr="008C740F">
        <w:rPr>
          <w:rFonts w:ascii="Arial" w:hAnsi="Arial" w:cs="Arial"/>
          <w:b/>
          <w:sz w:val="24"/>
          <w:szCs w:val="24"/>
        </w:rPr>
        <w:t>istado de opinión turnadas a la comisión de ganadería</w:t>
      </w:r>
    </w:p>
    <w:p w:rsidR="00697996" w:rsidRPr="008C740F" w:rsidRDefault="00697996" w:rsidP="00513CD2">
      <w:pPr>
        <w:spacing w:before="120" w:after="120" w:line="360" w:lineRule="auto"/>
        <w:jc w:val="center"/>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3A69E9" w:rsidRPr="00170958" w:rsidTr="00170958">
        <w:trPr>
          <w:tblHeader/>
        </w:trPr>
        <w:tc>
          <w:tcPr>
            <w:tcW w:w="2942" w:type="dxa"/>
          </w:tcPr>
          <w:p w:rsidR="003A69E9" w:rsidRPr="00170958" w:rsidRDefault="003A69E9" w:rsidP="00170958">
            <w:pPr>
              <w:pStyle w:val="Sinespaciado"/>
              <w:jc w:val="center"/>
              <w:rPr>
                <w:rFonts w:ascii="Arial" w:hAnsi="Arial" w:cs="Arial"/>
                <w:b/>
                <w:szCs w:val="24"/>
              </w:rPr>
            </w:pPr>
            <w:r w:rsidRPr="00170958">
              <w:rPr>
                <w:rFonts w:ascii="Arial" w:hAnsi="Arial" w:cs="Arial"/>
                <w:b/>
                <w:szCs w:val="24"/>
              </w:rPr>
              <w:t>ASUNTO</w:t>
            </w:r>
          </w:p>
        </w:tc>
        <w:tc>
          <w:tcPr>
            <w:tcW w:w="2943" w:type="dxa"/>
          </w:tcPr>
          <w:p w:rsidR="003A69E9" w:rsidRPr="00170958" w:rsidRDefault="003A69E9" w:rsidP="00170958">
            <w:pPr>
              <w:pStyle w:val="Sinespaciado"/>
              <w:jc w:val="center"/>
              <w:rPr>
                <w:rFonts w:ascii="Arial" w:hAnsi="Arial" w:cs="Arial"/>
                <w:b/>
                <w:szCs w:val="24"/>
              </w:rPr>
            </w:pPr>
            <w:r w:rsidRPr="00170958">
              <w:rPr>
                <w:rFonts w:ascii="Arial" w:hAnsi="Arial" w:cs="Arial"/>
                <w:b/>
                <w:szCs w:val="24"/>
              </w:rPr>
              <w:t>PRESENTADOR</w:t>
            </w:r>
          </w:p>
        </w:tc>
        <w:tc>
          <w:tcPr>
            <w:tcW w:w="2943" w:type="dxa"/>
          </w:tcPr>
          <w:p w:rsidR="003A69E9" w:rsidRPr="00170958" w:rsidRDefault="003A69E9" w:rsidP="00170958">
            <w:pPr>
              <w:pStyle w:val="Sinespaciado"/>
              <w:jc w:val="center"/>
              <w:rPr>
                <w:rFonts w:ascii="Arial" w:hAnsi="Arial" w:cs="Arial"/>
                <w:b/>
                <w:szCs w:val="24"/>
              </w:rPr>
            </w:pPr>
            <w:r w:rsidRPr="00170958">
              <w:rPr>
                <w:rFonts w:ascii="Arial" w:hAnsi="Arial" w:cs="Arial"/>
                <w:b/>
                <w:szCs w:val="24"/>
              </w:rPr>
              <w:t>FECHA DE INGRESO</w:t>
            </w:r>
          </w:p>
        </w:tc>
      </w:tr>
      <w:tr w:rsidR="003A69E9" w:rsidRPr="00170958" w:rsidTr="002673BA">
        <w:trPr>
          <w:trHeight w:val="1184"/>
        </w:trPr>
        <w:tc>
          <w:tcPr>
            <w:tcW w:w="2942" w:type="dxa"/>
          </w:tcPr>
          <w:p w:rsidR="003A69E9" w:rsidRPr="00170958" w:rsidRDefault="003A69E9" w:rsidP="00170958">
            <w:pPr>
              <w:jc w:val="both"/>
              <w:rPr>
                <w:rFonts w:ascii="Arial" w:hAnsi="Arial" w:cs="Arial"/>
                <w:szCs w:val="24"/>
              </w:rPr>
            </w:pPr>
            <w:r w:rsidRPr="00170958">
              <w:rPr>
                <w:rFonts w:ascii="Arial" w:hAnsi="Arial" w:cs="Arial"/>
                <w:szCs w:val="24"/>
              </w:rPr>
              <w:t>Iniciativa con Proyecto de Decreto por el que se reforma la fracción XI del artículo 6 de la Ley General de Salud.</w:t>
            </w:r>
          </w:p>
        </w:tc>
        <w:tc>
          <w:tcPr>
            <w:tcW w:w="2943" w:type="dxa"/>
          </w:tcPr>
          <w:p w:rsidR="003A69E9" w:rsidRPr="00170958" w:rsidRDefault="003A69E9" w:rsidP="00170958">
            <w:pPr>
              <w:pStyle w:val="Sinespaciado"/>
              <w:jc w:val="center"/>
              <w:rPr>
                <w:rFonts w:ascii="Arial" w:hAnsi="Arial" w:cs="Arial"/>
                <w:szCs w:val="24"/>
              </w:rPr>
            </w:pPr>
            <w:proofErr w:type="spellStart"/>
            <w:r w:rsidRPr="00170958">
              <w:rPr>
                <w:rFonts w:ascii="Arial" w:hAnsi="Arial" w:cs="Arial"/>
                <w:szCs w:val="24"/>
              </w:rPr>
              <w:t>Dip</w:t>
            </w:r>
            <w:proofErr w:type="spellEnd"/>
            <w:r w:rsidRPr="00170958">
              <w:rPr>
                <w:rFonts w:ascii="Arial" w:hAnsi="Arial" w:cs="Arial"/>
                <w:szCs w:val="24"/>
              </w:rPr>
              <w:t xml:space="preserve">. Rosa Alicia </w:t>
            </w:r>
            <w:proofErr w:type="spellStart"/>
            <w:r w:rsidRPr="00170958">
              <w:rPr>
                <w:rFonts w:ascii="Arial" w:hAnsi="Arial" w:cs="Arial"/>
                <w:szCs w:val="24"/>
              </w:rPr>
              <w:t>Alvarez</w:t>
            </w:r>
            <w:proofErr w:type="spellEnd"/>
            <w:r w:rsidRPr="00170958">
              <w:rPr>
                <w:rFonts w:ascii="Arial" w:hAnsi="Arial" w:cs="Arial"/>
                <w:szCs w:val="24"/>
              </w:rPr>
              <w:t xml:space="preserve"> Piñones</w:t>
            </w:r>
          </w:p>
        </w:tc>
        <w:tc>
          <w:tcPr>
            <w:tcW w:w="2943" w:type="dxa"/>
          </w:tcPr>
          <w:p w:rsidR="003A69E9" w:rsidRDefault="003A69E9" w:rsidP="00170958">
            <w:pPr>
              <w:pStyle w:val="Sinespaciado"/>
              <w:jc w:val="center"/>
              <w:rPr>
                <w:rFonts w:ascii="Arial" w:hAnsi="Arial" w:cs="Arial"/>
                <w:szCs w:val="24"/>
              </w:rPr>
            </w:pPr>
            <w:r w:rsidRPr="00170958">
              <w:rPr>
                <w:rFonts w:ascii="Arial" w:hAnsi="Arial" w:cs="Arial"/>
                <w:szCs w:val="24"/>
              </w:rPr>
              <w:t>10/nov/2015</w:t>
            </w:r>
          </w:p>
          <w:p w:rsidR="00195B2A" w:rsidRDefault="00195B2A" w:rsidP="00170958">
            <w:pPr>
              <w:pStyle w:val="Sinespaciado"/>
              <w:jc w:val="center"/>
              <w:rPr>
                <w:rFonts w:ascii="Arial" w:hAnsi="Arial" w:cs="Arial"/>
                <w:szCs w:val="24"/>
              </w:rPr>
            </w:pPr>
          </w:p>
          <w:p w:rsidR="00195B2A" w:rsidRPr="00195B2A" w:rsidRDefault="00195B2A" w:rsidP="00170958">
            <w:pPr>
              <w:pStyle w:val="Sinespaciado"/>
              <w:jc w:val="center"/>
              <w:rPr>
                <w:rFonts w:ascii="Arial" w:hAnsi="Arial" w:cs="Arial"/>
                <w:b/>
                <w:szCs w:val="24"/>
              </w:rPr>
            </w:pPr>
            <w:r w:rsidRPr="00195B2A">
              <w:rPr>
                <w:rFonts w:ascii="Arial" w:hAnsi="Arial" w:cs="Arial"/>
                <w:b/>
                <w:szCs w:val="24"/>
              </w:rPr>
              <w:t>RETIRADA</w:t>
            </w:r>
          </w:p>
        </w:tc>
      </w:tr>
      <w:tr w:rsidR="003A69E9" w:rsidRPr="00170958" w:rsidTr="008B2921">
        <w:trPr>
          <w:trHeight w:val="911"/>
        </w:trPr>
        <w:tc>
          <w:tcPr>
            <w:tcW w:w="2942" w:type="dxa"/>
          </w:tcPr>
          <w:p w:rsidR="003A69E9" w:rsidRPr="00170958" w:rsidRDefault="003A69E9" w:rsidP="00170958">
            <w:pPr>
              <w:jc w:val="both"/>
              <w:rPr>
                <w:rFonts w:ascii="Arial" w:hAnsi="Arial" w:cs="Arial"/>
                <w:szCs w:val="24"/>
              </w:rPr>
            </w:pPr>
            <w:r w:rsidRPr="00170958">
              <w:rPr>
                <w:rFonts w:ascii="Arial" w:hAnsi="Arial" w:cs="Arial"/>
                <w:szCs w:val="24"/>
              </w:rPr>
              <w:t>Iniciativa con Proyecto de Decreto que adiciona un artículo 216-Bis de la Ley General de Salud</w:t>
            </w:r>
            <w:r w:rsidRPr="00170958">
              <w:rPr>
                <w:rStyle w:val="negritas"/>
                <w:rFonts w:ascii="Arial" w:hAnsi="Arial" w:cs="Arial"/>
                <w:bCs/>
                <w:i/>
                <w:color w:val="000000"/>
                <w:szCs w:val="24"/>
                <w:shd w:val="clear" w:color="auto" w:fill="FFFFFF"/>
              </w:rPr>
              <w:t>.</w:t>
            </w:r>
          </w:p>
        </w:tc>
        <w:tc>
          <w:tcPr>
            <w:tcW w:w="2943" w:type="dxa"/>
          </w:tcPr>
          <w:p w:rsidR="003A69E9" w:rsidRPr="00170958" w:rsidRDefault="003A69E9" w:rsidP="00170958">
            <w:pPr>
              <w:pStyle w:val="Sinespaciado"/>
              <w:jc w:val="center"/>
              <w:rPr>
                <w:rFonts w:ascii="Arial" w:hAnsi="Arial" w:cs="Arial"/>
                <w:szCs w:val="24"/>
              </w:rPr>
            </w:pPr>
            <w:proofErr w:type="spellStart"/>
            <w:r w:rsidRPr="00170958">
              <w:rPr>
                <w:rFonts w:ascii="Arial" w:hAnsi="Arial" w:cs="Arial"/>
                <w:szCs w:val="24"/>
              </w:rPr>
              <w:t>Dip</w:t>
            </w:r>
            <w:proofErr w:type="spellEnd"/>
            <w:r w:rsidRPr="00170958">
              <w:rPr>
                <w:rFonts w:ascii="Arial" w:hAnsi="Arial" w:cs="Arial"/>
                <w:szCs w:val="24"/>
              </w:rPr>
              <w:t xml:space="preserve">. Alberto Martínez </w:t>
            </w:r>
            <w:proofErr w:type="spellStart"/>
            <w:r w:rsidRPr="00170958">
              <w:rPr>
                <w:rFonts w:ascii="Arial" w:hAnsi="Arial" w:cs="Arial"/>
                <w:szCs w:val="24"/>
              </w:rPr>
              <w:t>Urincho</w:t>
            </w:r>
            <w:proofErr w:type="spellEnd"/>
          </w:p>
        </w:tc>
        <w:tc>
          <w:tcPr>
            <w:tcW w:w="2943" w:type="dxa"/>
          </w:tcPr>
          <w:p w:rsidR="003A69E9" w:rsidRPr="00170958" w:rsidRDefault="003A69E9" w:rsidP="00170958">
            <w:pPr>
              <w:pStyle w:val="Sinespaciado"/>
              <w:jc w:val="center"/>
              <w:rPr>
                <w:rFonts w:ascii="Arial" w:hAnsi="Arial" w:cs="Arial"/>
                <w:szCs w:val="24"/>
              </w:rPr>
            </w:pPr>
            <w:r w:rsidRPr="00170958">
              <w:rPr>
                <w:rFonts w:ascii="Arial" w:hAnsi="Arial" w:cs="Arial"/>
                <w:szCs w:val="24"/>
              </w:rPr>
              <w:t>10/nov/2015</w:t>
            </w:r>
          </w:p>
        </w:tc>
      </w:tr>
    </w:tbl>
    <w:p w:rsidR="002673BA" w:rsidRPr="008C740F" w:rsidRDefault="002673BA" w:rsidP="00513CD2">
      <w:pPr>
        <w:spacing w:before="120" w:after="120" w:line="360" w:lineRule="auto"/>
        <w:jc w:val="both"/>
        <w:rPr>
          <w:rFonts w:ascii="Arial" w:hAnsi="Arial" w:cs="Arial"/>
          <w:sz w:val="24"/>
          <w:szCs w:val="24"/>
        </w:rPr>
      </w:pPr>
    </w:p>
    <w:p w:rsidR="008B2921" w:rsidRPr="008C740F" w:rsidRDefault="008B2921" w:rsidP="00513CD2">
      <w:pPr>
        <w:spacing w:before="120" w:after="120" w:line="360" w:lineRule="auto"/>
        <w:jc w:val="both"/>
        <w:rPr>
          <w:rFonts w:ascii="Arial" w:hAnsi="Arial" w:cs="Arial"/>
          <w:sz w:val="24"/>
          <w:szCs w:val="24"/>
        </w:rPr>
      </w:pPr>
      <w:r w:rsidRPr="008C740F">
        <w:rPr>
          <w:rFonts w:ascii="Arial" w:hAnsi="Arial" w:cs="Arial"/>
          <w:sz w:val="24"/>
          <w:szCs w:val="24"/>
        </w:rPr>
        <w:t>Se aprobaron las opiniones en</w:t>
      </w:r>
      <w:r w:rsidR="00BA1EF8" w:rsidRPr="008C740F">
        <w:rPr>
          <w:rFonts w:ascii="Arial" w:hAnsi="Arial" w:cs="Arial"/>
          <w:sz w:val="24"/>
          <w:szCs w:val="24"/>
        </w:rPr>
        <w:t xml:space="preserve"> la Tercera</w:t>
      </w:r>
      <w:r w:rsidRPr="008C740F">
        <w:rPr>
          <w:rFonts w:ascii="Arial" w:hAnsi="Arial" w:cs="Arial"/>
          <w:sz w:val="24"/>
          <w:szCs w:val="24"/>
        </w:rPr>
        <w:t xml:space="preserve"> Reunión Ordinaria de la Comisión de Ganadería el día 10 de Diciembre de 2015 y entregadas a la Comisión de Salud el pasado 14 de Diciembre de 2015.</w:t>
      </w:r>
    </w:p>
    <w:p w:rsidR="009F4D95" w:rsidRPr="008C740F" w:rsidRDefault="009F4D95" w:rsidP="00513CD2">
      <w:pPr>
        <w:spacing w:before="120" w:after="120" w:line="360" w:lineRule="auto"/>
        <w:jc w:val="right"/>
        <w:rPr>
          <w:rFonts w:ascii="Arial" w:hAnsi="Arial" w:cs="Arial"/>
          <w:b/>
          <w:sz w:val="24"/>
          <w:szCs w:val="24"/>
        </w:rPr>
      </w:pPr>
    </w:p>
    <w:p w:rsidR="002673BA" w:rsidRPr="008C740F" w:rsidRDefault="002673BA" w:rsidP="00513CD2">
      <w:pPr>
        <w:spacing w:before="120" w:after="120" w:line="360" w:lineRule="auto"/>
        <w:jc w:val="right"/>
        <w:rPr>
          <w:rFonts w:ascii="Arial" w:hAnsi="Arial" w:cs="Arial"/>
          <w:b/>
          <w:sz w:val="24"/>
          <w:szCs w:val="24"/>
        </w:rPr>
      </w:pPr>
    </w:p>
    <w:p w:rsidR="00E90AA8" w:rsidRPr="008C740F" w:rsidRDefault="00526435"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4.1.4 </w:t>
      </w:r>
      <w:r w:rsidR="00E90AA8" w:rsidRPr="008C740F">
        <w:rPr>
          <w:rFonts w:ascii="Arial" w:hAnsi="Arial" w:cs="Arial"/>
          <w:b/>
          <w:sz w:val="24"/>
          <w:szCs w:val="24"/>
        </w:rPr>
        <w:t>PUNTO DE ACUERDO</w:t>
      </w:r>
    </w:p>
    <w:p w:rsidR="00697996" w:rsidRPr="008C740F" w:rsidRDefault="00E90AA8"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En el primer Semestre del Primer Año del Ejercicio de la LXIII Legislatura, la Comisión de Ganadería recibió </w:t>
      </w:r>
      <w:r w:rsidR="008F7ECB" w:rsidRPr="008C740F">
        <w:rPr>
          <w:rFonts w:ascii="Arial" w:hAnsi="Arial" w:cs="Arial"/>
          <w:sz w:val="24"/>
          <w:szCs w:val="24"/>
        </w:rPr>
        <w:t>3</w:t>
      </w:r>
      <w:r w:rsidRPr="008C740F">
        <w:rPr>
          <w:rFonts w:ascii="Arial" w:hAnsi="Arial" w:cs="Arial"/>
          <w:sz w:val="24"/>
          <w:szCs w:val="24"/>
        </w:rPr>
        <w:t xml:space="preserve"> Punto</w:t>
      </w:r>
      <w:r w:rsidR="00BA1EF8" w:rsidRPr="008C740F">
        <w:rPr>
          <w:rFonts w:ascii="Arial" w:hAnsi="Arial" w:cs="Arial"/>
          <w:sz w:val="24"/>
          <w:szCs w:val="24"/>
        </w:rPr>
        <w:t>s</w:t>
      </w:r>
      <w:r w:rsidRPr="008C740F">
        <w:rPr>
          <w:rFonts w:ascii="Arial" w:hAnsi="Arial" w:cs="Arial"/>
          <w:sz w:val="24"/>
          <w:szCs w:val="24"/>
        </w:rPr>
        <w:t xml:space="preserve"> de Acuerdo.</w:t>
      </w:r>
    </w:p>
    <w:tbl>
      <w:tblPr>
        <w:tblW w:w="9093"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8"/>
        <w:gridCol w:w="1456"/>
        <w:gridCol w:w="1551"/>
        <w:gridCol w:w="1631"/>
        <w:gridCol w:w="1389"/>
        <w:gridCol w:w="1467"/>
        <w:gridCol w:w="111"/>
      </w:tblGrid>
      <w:tr w:rsidR="003823C6" w:rsidRPr="00F00677" w:rsidTr="0016719A">
        <w:trPr>
          <w:tblCellSpacing w:w="15" w:type="dxa"/>
          <w:jc w:val="center"/>
        </w:trPr>
        <w:tc>
          <w:tcPr>
            <w:tcW w:w="8937" w:type="dxa"/>
            <w:gridSpan w:val="6"/>
            <w:shd w:val="clear" w:color="auto" w:fill="595843"/>
            <w:vAlign w:val="center"/>
            <w:hideMark/>
          </w:tcPr>
          <w:p w:rsidR="003823C6" w:rsidRPr="00F00677" w:rsidRDefault="003823C6" w:rsidP="00170958">
            <w:pPr>
              <w:spacing w:after="0" w:line="240" w:lineRule="auto"/>
              <w:jc w:val="center"/>
              <w:rPr>
                <w:rFonts w:ascii="Arial" w:eastAsia="Times New Roman" w:hAnsi="Arial" w:cs="Arial"/>
                <w:b/>
                <w:bCs/>
                <w:color w:val="FFFFFF"/>
                <w:szCs w:val="24"/>
                <w:lang w:eastAsia="es-MX"/>
              </w:rPr>
            </w:pPr>
            <w:r w:rsidRPr="00F00677">
              <w:rPr>
                <w:rFonts w:ascii="Arial" w:eastAsia="Times New Roman" w:hAnsi="Arial" w:cs="Arial"/>
                <w:b/>
                <w:bCs/>
                <w:color w:val="FFFFFF"/>
                <w:szCs w:val="24"/>
                <w:lang w:eastAsia="es-MX"/>
              </w:rPr>
              <w:t>Asuntos turnados para dictamen a COMISIÓN ÚNICA</w:t>
            </w:r>
          </w:p>
        </w:tc>
        <w:tc>
          <w:tcPr>
            <w:tcW w:w="0" w:type="auto"/>
            <w:shd w:val="clear" w:color="auto" w:fill="FFFFFF"/>
            <w:vAlign w:val="center"/>
            <w:hideMark/>
          </w:tcPr>
          <w:p w:rsidR="003823C6" w:rsidRPr="00F00677" w:rsidRDefault="003823C6" w:rsidP="00170958">
            <w:pPr>
              <w:spacing w:after="0" w:line="240" w:lineRule="auto"/>
              <w:rPr>
                <w:rFonts w:ascii="Arial" w:eastAsia="Times New Roman" w:hAnsi="Arial" w:cs="Arial"/>
                <w:szCs w:val="24"/>
                <w:lang w:eastAsia="es-MX"/>
              </w:rPr>
            </w:pPr>
          </w:p>
        </w:tc>
      </w:tr>
      <w:tr w:rsidR="003823C6" w:rsidRPr="00F00677" w:rsidTr="0016719A">
        <w:trPr>
          <w:tblCellSpacing w:w="15" w:type="dxa"/>
          <w:jc w:val="center"/>
        </w:trPr>
        <w:tc>
          <w:tcPr>
            <w:tcW w:w="739"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Documento</w:t>
            </w:r>
          </w:p>
        </w:tc>
        <w:tc>
          <w:tcPr>
            <w:tcW w:w="1617"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Turnadas</w:t>
            </w:r>
          </w:p>
        </w:tc>
        <w:tc>
          <w:tcPr>
            <w:tcW w:w="1680"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Aprobadas</w:t>
            </w:r>
          </w:p>
        </w:tc>
        <w:tc>
          <w:tcPr>
            <w:tcW w:w="1731"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Desechadas</w:t>
            </w:r>
          </w:p>
        </w:tc>
        <w:tc>
          <w:tcPr>
            <w:tcW w:w="1479"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Atendidas</w:t>
            </w:r>
          </w:p>
        </w:tc>
        <w:tc>
          <w:tcPr>
            <w:tcW w:w="1541" w:type="dxa"/>
            <w:shd w:val="clear" w:color="auto" w:fill="E3DAC1"/>
            <w:vAlign w:val="center"/>
            <w:hideMark/>
          </w:tcPr>
          <w:p w:rsidR="003823C6" w:rsidRPr="00F00677" w:rsidRDefault="003823C6" w:rsidP="00170958">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Pendientes</w:t>
            </w:r>
          </w:p>
        </w:tc>
        <w:tc>
          <w:tcPr>
            <w:tcW w:w="0" w:type="auto"/>
            <w:shd w:val="clear" w:color="auto" w:fill="FFFFFF"/>
            <w:vAlign w:val="center"/>
            <w:hideMark/>
          </w:tcPr>
          <w:p w:rsidR="003823C6" w:rsidRPr="00F00677" w:rsidRDefault="003823C6" w:rsidP="00170958">
            <w:pPr>
              <w:spacing w:after="0" w:line="240" w:lineRule="auto"/>
              <w:rPr>
                <w:rFonts w:ascii="Arial" w:eastAsia="Times New Roman" w:hAnsi="Arial" w:cs="Arial"/>
                <w:szCs w:val="24"/>
                <w:lang w:eastAsia="es-MX"/>
              </w:rPr>
            </w:pPr>
          </w:p>
        </w:tc>
      </w:tr>
      <w:tr w:rsidR="003823C6" w:rsidRPr="00F00677" w:rsidTr="0016719A">
        <w:trPr>
          <w:tblCellSpacing w:w="15" w:type="dxa"/>
          <w:jc w:val="center"/>
        </w:trPr>
        <w:tc>
          <w:tcPr>
            <w:tcW w:w="73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Minutas</w:t>
            </w:r>
          </w:p>
        </w:tc>
        <w:tc>
          <w:tcPr>
            <w:tcW w:w="1617"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80"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73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47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4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0" w:type="auto"/>
            <w:shd w:val="clear" w:color="auto" w:fill="FFFFFF"/>
            <w:vAlign w:val="center"/>
            <w:hideMark/>
          </w:tcPr>
          <w:p w:rsidR="003823C6" w:rsidRPr="00F00677" w:rsidRDefault="003823C6" w:rsidP="00170958">
            <w:pPr>
              <w:spacing w:after="0" w:line="240" w:lineRule="auto"/>
              <w:rPr>
                <w:rFonts w:ascii="Arial" w:eastAsia="Times New Roman" w:hAnsi="Arial" w:cs="Arial"/>
                <w:szCs w:val="24"/>
                <w:lang w:eastAsia="es-MX"/>
              </w:rPr>
            </w:pPr>
          </w:p>
        </w:tc>
      </w:tr>
      <w:tr w:rsidR="003823C6" w:rsidRPr="00F00677" w:rsidTr="0016719A">
        <w:trPr>
          <w:tblCellSpacing w:w="15" w:type="dxa"/>
          <w:jc w:val="center"/>
        </w:trPr>
        <w:tc>
          <w:tcPr>
            <w:tcW w:w="73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Iniciativas</w:t>
            </w:r>
          </w:p>
        </w:tc>
        <w:tc>
          <w:tcPr>
            <w:tcW w:w="1617"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80"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73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47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4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0" w:type="auto"/>
            <w:shd w:val="clear" w:color="auto" w:fill="FFFFFF"/>
            <w:vAlign w:val="center"/>
            <w:hideMark/>
          </w:tcPr>
          <w:p w:rsidR="003823C6" w:rsidRPr="00F00677" w:rsidRDefault="003823C6" w:rsidP="00170958">
            <w:pPr>
              <w:spacing w:after="0" w:line="240" w:lineRule="auto"/>
              <w:rPr>
                <w:rFonts w:ascii="Arial" w:eastAsia="Times New Roman" w:hAnsi="Arial" w:cs="Arial"/>
                <w:szCs w:val="24"/>
                <w:lang w:eastAsia="es-MX"/>
              </w:rPr>
            </w:pPr>
          </w:p>
        </w:tc>
      </w:tr>
      <w:tr w:rsidR="003823C6" w:rsidRPr="00F00677" w:rsidTr="0016719A">
        <w:trPr>
          <w:tblCellSpacing w:w="15" w:type="dxa"/>
          <w:jc w:val="center"/>
        </w:trPr>
        <w:tc>
          <w:tcPr>
            <w:tcW w:w="73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Proposiciones</w:t>
            </w:r>
          </w:p>
        </w:tc>
        <w:tc>
          <w:tcPr>
            <w:tcW w:w="1617" w:type="dxa"/>
            <w:shd w:val="clear" w:color="auto" w:fill="FFFFFF"/>
            <w:vAlign w:val="center"/>
            <w:hideMark/>
          </w:tcPr>
          <w:p w:rsidR="003823C6" w:rsidRPr="00F00677" w:rsidRDefault="007F5997" w:rsidP="00BA7C54">
            <w:pPr>
              <w:spacing w:after="0" w:line="240" w:lineRule="auto"/>
              <w:jc w:val="center"/>
              <w:rPr>
                <w:rFonts w:ascii="Arial" w:eastAsia="Times New Roman" w:hAnsi="Arial" w:cs="Arial"/>
                <w:color w:val="595843"/>
                <w:szCs w:val="24"/>
                <w:lang w:eastAsia="es-MX"/>
              </w:rPr>
            </w:pPr>
            <w:hyperlink r:id="rId52" w:tgtFrame="_self" w:history="1">
              <w:r w:rsidR="00BA7C54" w:rsidRPr="00F00677">
                <w:rPr>
                  <w:rFonts w:ascii="Arial" w:eastAsia="Times New Roman" w:hAnsi="Arial" w:cs="Arial"/>
                  <w:color w:val="595843"/>
                  <w:szCs w:val="24"/>
                  <w:u w:val="single"/>
                  <w:lang w:eastAsia="es-MX"/>
                </w:rPr>
                <w:t>4</w:t>
              </w:r>
            </w:hyperlink>
          </w:p>
        </w:tc>
        <w:tc>
          <w:tcPr>
            <w:tcW w:w="1680" w:type="dxa"/>
            <w:shd w:val="clear" w:color="auto" w:fill="FFFFFF"/>
            <w:vAlign w:val="center"/>
            <w:hideMark/>
          </w:tcPr>
          <w:p w:rsidR="003823C6" w:rsidRPr="00F00677" w:rsidRDefault="008F7ECB"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2</w:t>
            </w:r>
          </w:p>
        </w:tc>
        <w:tc>
          <w:tcPr>
            <w:tcW w:w="1731"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479" w:type="dxa"/>
            <w:shd w:val="clear" w:color="auto" w:fill="FFFFFF"/>
            <w:vAlign w:val="center"/>
            <w:hideMark/>
          </w:tcPr>
          <w:p w:rsidR="003823C6" w:rsidRPr="00F00677" w:rsidRDefault="003823C6" w:rsidP="00170958">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541" w:type="dxa"/>
            <w:shd w:val="clear" w:color="auto" w:fill="FFFFFF"/>
            <w:vAlign w:val="center"/>
            <w:hideMark/>
          </w:tcPr>
          <w:p w:rsidR="003823C6" w:rsidRPr="00F00677" w:rsidRDefault="007F5997" w:rsidP="00BA7C54">
            <w:pPr>
              <w:spacing w:after="0" w:line="240" w:lineRule="auto"/>
              <w:jc w:val="center"/>
              <w:rPr>
                <w:rFonts w:ascii="Arial" w:eastAsia="Times New Roman" w:hAnsi="Arial" w:cs="Arial"/>
                <w:color w:val="595843"/>
                <w:szCs w:val="24"/>
                <w:lang w:eastAsia="es-MX"/>
              </w:rPr>
            </w:pPr>
            <w:hyperlink r:id="rId53" w:tgtFrame="_self" w:history="1">
              <w:r w:rsidR="00BA7C54" w:rsidRPr="00F00677">
                <w:rPr>
                  <w:rFonts w:ascii="Arial" w:eastAsia="Times New Roman" w:hAnsi="Arial" w:cs="Arial"/>
                  <w:color w:val="595843"/>
                  <w:szCs w:val="24"/>
                  <w:u w:val="single"/>
                  <w:lang w:eastAsia="es-MX"/>
                </w:rPr>
                <w:t>2</w:t>
              </w:r>
            </w:hyperlink>
          </w:p>
        </w:tc>
        <w:tc>
          <w:tcPr>
            <w:tcW w:w="0" w:type="auto"/>
            <w:shd w:val="clear" w:color="auto" w:fill="FFFFFF"/>
            <w:vAlign w:val="center"/>
            <w:hideMark/>
          </w:tcPr>
          <w:p w:rsidR="003823C6" w:rsidRPr="00F00677" w:rsidRDefault="003823C6" w:rsidP="00170958">
            <w:pPr>
              <w:spacing w:after="0" w:line="240" w:lineRule="auto"/>
              <w:rPr>
                <w:rFonts w:ascii="Arial" w:eastAsia="Times New Roman" w:hAnsi="Arial" w:cs="Arial"/>
                <w:szCs w:val="24"/>
                <w:lang w:eastAsia="es-MX"/>
              </w:rPr>
            </w:pPr>
          </w:p>
        </w:tc>
      </w:tr>
    </w:tbl>
    <w:p w:rsidR="003823C6" w:rsidRDefault="003823C6" w:rsidP="00513CD2">
      <w:pPr>
        <w:spacing w:before="120" w:after="120" w:line="360" w:lineRule="auto"/>
        <w:jc w:val="center"/>
        <w:rPr>
          <w:rFonts w:ascii="Arial" w:hAnsi="Arial" w:cs="Arial"/>
          <w:sz w:val="24"/>
          <w:szCs w:val="24"/>
        </w:rPr>
      </w:pPr>
    </w:p>
    <w:p w:rsidR="00803B4E" w:rsidRPr="00F00677" w:rsidRDefault="00803B4E" w:rsidP="00513CD2">
      <w:pPr>
        <w:spacing w:before="120" w:after="120" w:line="360" w:lineRule="auto"/>
        <w:jc w:val="center"/>
        <w:rPr>
          <w:rFonts w:ascii="Arial" w:hAnsi="Arial" w:cs="Arial"/>
          <w:sz w:val="24"/>
          <w:szCs w:val="24"/>
        </w:rPr>
      </w:pPr>
    </w:p>
    <w:p w:rsidR="00AF4521" w:rsidRDefault="00AF4521" w:rsidP="00513CD2">
      <w:pPr>
        <w:spacing w:before="120" w:after="120" w:line="360" w:lineRule="auto"/>
        <w:jc w:val="both"/>
        <w:rPr>
          <w:rFonts w:ascii="Arial" w:hAnsi="Arial" w:cs="Arial"/>
          <w:sz w:val="24"/>
          <w:szCs w:val="24"/>
        </w:rPr>
      </w:pPr>
    </w:p>
    <w:p w:rsidR="00803B4E" w:rsidRPr="008C740F" w:rsidRDefault="00803B4E" w:rsidP="00513CD2">
      <w:pPr>
        <w:spacing w:before="120" w:after="120" w:line="360" w:lineRule="auto"/>
        <w:jc w:val="both"/>
        <w:rPr>
          <w:rFonts w:ascii="Arial" w:hAnsi="Arial" w:cs="Arial"/>
          <w:sz w:val="24"/>
          <w:szCs w:val="24"/>
        </w:rPr>
      </w:pPr>
    </w:p>
    <w:p w:rsidR="00E90AA8" w:rsidRPr="008C740F" w:rsidRDefault="007D62A7" w:rsidP="00513CD2">
      <w:pPr>
        <w:spacing w:before="120" w:after="120" w:line="360" w:lineRule="auto"/>
        <w:jc w:val="center"/>
        <w:rPr>
          <w:rFonts w:ascii="Arial" w:hAnsi="Arial" w:cs="Arial"/>
          <w:b/>
          <w:sz w:val="24"/>
          <w:szCs w:val="24"/>
        </w:rPr>
      </w:pPr>
      <w:r w:rsidRPr="008C740F">
        <w:rPr>
          <w:rFonts w:ascii="Arial" w:hAnsi="Arial" w:cs="Arial"/>
          <w:b/>
          <w:sz w:val="24"/>
          <w:szCs w:val="24"/>
        </w:rPr>
        <w:t>L</w:t>
      </w:r>
      <w:r w:rsidR="00991395" w:rsidRPr="008C740F">
        <w:rPr>
          <w:rFonts w:ascii="Arial" w:hAnsi="Arial" w:cs="Arial"/>
          <w:b/>
          <w:sz w:val="24"/>
          <w:szCs w:val="24"/>
        </w:rPr>
        <w:t>istado de punto de acuerdo turnadas a la comisión de ganadería</w:t>
      </w:r>
    </w:p>
    <w:p w:rsidR="007D62A7" w:rsidRPr="008C740F" w:rsidRDefault="007D62A7" w:rsidP="00513CD2">
      <w:pPr>
        <w:spacing w:before="120" w:after="120" w:line="360" w:lineRule="auto"/>
        <w:jc w:val="center"/>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373B03" w:rsidRPr="00170958" w:rsidTr="002673BA">
        <w:trPr>
          <w:tblHeader/>
        </w:trPr>
        <w:tc>
          <w:tcPr>
            <w:tcW w:w="2942" w:type="dxa"/>
          </w:tcPr>
          <w:p w:rsidR="00373B03" w:rsidRPr="00170958" w:rsidRDefault="00373B03" w:rsidP="00170958">
            <w:pPr>
              <w:pStyle w:val="Sinespaciado"/>
              <w:jc w:val="center"/>
              <w:rPr>
                <w:rFonts w:ascii="Arial" w:hAnsi="Arial" w:cs="Arial"/>
                <w:b/>
                <w:szCs w:val="24"/>
              </w:rPr>
            </w:pPr>
            <w:r w:rsidRPr="00170958">
              <w:rPr>
                <w:rFonts w:ascii="Arial" w:hAnsi="Arial" w:cs="Arial"/>
                <w:b/>
                <w:szCs w:val="24"/>
              </w:rPr>
              <w:t>ASUNTO</w:t>
            </w:r>
          </w:p>
        </w:tc>
        <w:tc>
          <w:tcPr>
            <w:tcW w:w="2943" w:type="dxa"/>
          </w:tcPr>
          <w:p w:rsidR="00373B03" w:rsidRPr="00170958" w:rsidRDefault="00373B03" w:rsidP="00170958">
            <w:pPr>
              <w:pStyle w:val="Sinespaciado"/>
              <w:jc w:val="center"/>
              <w:rPr>
                <w:rFonts w:ascii="Arial" w:hAnsi="Arial" w:cs="Arial"/>
                <w:b/>
                <w:szCs w:val="24"/>
              </w:rPr>
            </w:pPr>
            <w:r w:rsidRPr="00170958">
              <w:rPr>
                <w:rFonts w:ascii="Arial" w:hAnsi="Arial" w:cs="Arial"/>
                <w:b/>
                <w:szCs w:val="24"/>
              </w:rPr>
              <w:t>PRESENTADOR</w:t>
            </w:r>
          </w:p>
        </w:tc>
        <w:tc>
          <w:tcPr>
            <w:tcW w:w="2943" w:type="dxa"/>
          </w:tcPr>
          <w:p w:rsidR="00373B03" w:rsidRPr="00170958" w:rsidRDefault="00373B03" w:rsidP="00170958">
            <w:pPr>
              <w:pStyle w:val="Sinespaciado"/>
              <w:jc w:val="center"/>
              <w:rPr>
                <w:rFonts w:ascii="Arial" w:hAnsi="Arial" w:cs="Arial"/>
                <w:b/>
                <w:szCs w:val="24"/>
              </w:rPr>
            </w:pPr>
            <w:r w:rsidRPr="00170958">
              <w:rPr>
                <w:rFonts w:ascii="Arial" w:hAnsi="Arial" w:cs="Arial"/>
                <w:b/>
                <w:szCs w:val="24"/>
              </w:rPr>
              <w:t>FECHA DE INGRESO</w:t>
            </w:r>
          </w:p>
        </w:tc>
      </w:tr>
      <w:tr w:rsidR="00373B03" w:rsidRPr="00170958" w:rsidTr="00373B03">
        <w:tc>
          <w:tcPr>
            <w:tcW w:w="2942" w:type="dxa"/>
          </w:tcPr>
          <w:p w:rsidR="00373B03" w:rsidRPr="00170958" w:rsidRDefault="00991395" w:rsidP="00170958">
            <w:pPr>
              <w:pStyle w:val="Sinespaciado"/>
              <w:jc w:val="both"/>
              <w:rPr>
                <w:rFonts w:ascii="Arial" w:hAnsi="Arial" w:cs="Arial"/>
                <w:szCs w:val="24"/>
              </w:rPr>
            </w:pPr>
            <w:r w:rsidRPr="00170958">
              <w:rPr>
                <w:rFonts w:ascii="Arial" w:hAnsi="Arial" w:cs="Arial"/>
                <w:szCs w:val="24"/>
              </w:rPr>
              <w:t>P</w:t>
            </w:r>
            <w:r w:rsidR="00373B03" w:rsidRPr="00170958">
              <w:rPr>
                <w:rFonts w:ascii="Arial" w:hAnsi="Arial" w:cs="Arial"/>
                <w:szCs w:val="24"/>
              </w:rPr>
              <w:t>unto de acuerdo  para la realización análisis y estudio del nivel de riesgo sanitario existente por la importación regular de material genético de ganado bovino procedente de Brasil.</w:t>
            </w:r>
          </w:p>
        </w:tc>
        <w:tc>
          <w:tcPr>
            <w:tcW w:w="2943" w:type="dxa"/>
          </w:tcPr>
          <w:p w:rsidR="00373B03" w:rsidRPr="00170958" w:rsidRDefault="00373B03" w:rsidP="00170958">
            <w:pPr>
              <w:pStyle w:val="Sinespaciado"/>
              <w:jc w:val="center"/>
              <w:rPr>
                <w:rFonts w:ascii="Arial" w:hAnsi="Arial" w:cs="Arial"/>
                <w:szCs w:val="24"/>
              </w:rPr>
            </w:pPr>
            <w:proofErr w:type="spellStart"/>
            <w:r w:rsidRPr="00170958">
              <w:rPr>
                <w:rFonts w:ascii="Arial" w:hAnsi="Arial" w:cs="Arial"/>
                <w:szCs w:val="24"/>
              </w:rPr>
              <w:t>Dip</w:t>
            </w:r>
            <w:proofErr w:type="spellEnd"/>
            <w:r w:rsidRPr="00170958">
              <w:rPr>
                <w:rFonts w:ascii="Arial" w:hAnsi="Arial" w:cs="Arial"/>
                <w:szCs w:val="24"/>
              </w:rPr>
              <w:t>. Joaquín Jesús Díaz Mena</w:t>
            </w:r>
          </w:p>
        </w:tc>
        <w:tc>
          <w:tcPr>
            <w:tcW w:w="2943" w:type="dxa"/>
          </w:tcPr>
          <w:p w:rsidR="00373B03" w:rsidRPr="00170958" w:rsidRDefault="00373B03" w:rsidP="00170958">
            <w:pPr>
              <w:pStyle w:val="Sinespaciado"/>
              <w:jc w:val="center"/>
              <w:rPr>
                <w:rFonts w:ascii="Arial" w:hAnsi="Arial" w:cs="Arial"/>
                <w:szCs w:val="24"/>
              </w:rPr>
            </w:pPr>
            <w:r w:rsidRPr="00170958">
              <w:rPr>
                <w:rFonts w:ascii="Arial" w:hAnsi="Arial" w:cs="Arial"/>
                <w:szCs w:val="24"/>
              </w:rPr>
              <w:t>1</w:t>
            </w:r>
            <w:r w:rsidR="00671AEF" w:rsidRPr="00170958">
              <w:rPr>
                <w:rFonts w:ascii="Arial" w:hAnsi="Arial" w:cs="Arial"/>
                <w:szCs w:val="24"/>
              </w:rPr>
              <w:t>0</w:t>
            </w:r>
            <w:r w:rsidRPr="00170958">
              <w:rPr>
                <w:rFonts w:ascii="Arial" w:hAnsi="Arial" w:cs="Arial"/>
                <w:szCs w:val="24"/>
              </w:rPr>
              <w:t>/Noviembre/2015</w:t>
            </w:r>
          </w:p>
        </w:tc>
      </w:tr>
      <w:tr w:rsidR="00373B03" w:rsidRPr="00170958" w:rsidTr="00373B03">
        <w:tc>
          <w:tcPr>
            <w:tcW w:w="2942" w:type="dxa"/>
          </w:tcPr>
          <w:p w:rsidR="00373B03" w:rsidRPr="00170958" w:rsidRDefault="00373B03" w:rsidP="00170958">
            <w:pPr>
              <w:shd w:val="clear" w:color="auto" w:fill="FFFFFF"/>
              <w:jc w:val="both"/>
              <w:rPr>
                <w:rFonts w:ascii="Arial" w:hAnsi="Arial" w:cs="Arial"/>
                <w:szCs w:val="24"/>
              </w:rPr>
            </w:pPr>
            <w:r w:rsidRPr="00170958">
              <w:rPr>
                <w:rFonts w:ascii="Arial" w:hAnsi="Arial" w:cs="Arial"/>
                <w:szCs w:val="24"/>
              </w:rPr>
              <w:t>Proposición con Punto de Acuerdo relativo a la prevención del delito de abigeato, por el que se exhorta al Titular de la Secretaria de Agricultura, Ganadería, Desarrollo Rural, Pesca y Alimentación, para que instruya al Sistema Nacional de Identificación del Ganado, en el ámbito de su competencia, tomar medidas inmediatas para fortalecer el sistema de identificación individual del ganado, con el objeto de instaurar procesos de rastreabilidad de los animales en el Estado de Querétaro.</w:t>
            </w:r>
          </w:p>
        </w:tc>
        <w:tc>
          <w:tcPr>
            <w:tcW w:w="2943" w:type="dxa"/>
          </w:tcPr>
          <w:p w:rsidR="00373B03" w:rsidRPr="00170958" w:rsidRDefault="00373B03" w:rsidP="00170958">
            <w:pPr>
              <w:pStyle w:val="Sinespaciado"/>
              <w:jc w:val="center"/>
              <w:rPr>
                <w:rFonts w:ascii="Arial" w:hAnsi="Arial" w:cs="Arial"/>
                <w:szCs w:val="24"/>
              </w:rPr>
            </w:pPr>
            <w:proofErr w:type="spellStart"/>
            <w:r w:rsidRPr="00170958">
              <w:rPr>
                <w:rFonts w:ascii="Arial" w:hAnsi="Arial" w:cs="Arial"/>
                <w:szCs w:val="24"/>
              </w:rPr>
              <w:t>Dip</w:t>
            </w:r>
            <w:proofErr w:type="spellEnd"/>
            <w:r w:rsidRPr="00170958">
              <w:rPr>
                <w:rFonts w:ascii="Arial" w:hAnsi="Arial" w:cs="Arial"/>
                <w:szCs w:val="24"/>
              </w:rPr>
              <w:t>. José Hugo Cabrera Ruiz</w:t>
            </w:r>
          </w:p>
        </w:tc>
        <w:tc>
          <w:tcPr>
            <w:tcW w:w="2943" w:type="dxa"/>
          </w:tcPr>
          <w:p w:rsidR="00373B03" w:rsidRPr="00170958" w:rsidRDefault="00671AEF" w:rsidP="00170958">
            <w:pPr>
              <w:pStyle w:val="Sinespaciado"/>
              <w:jc w:val="center"/>
              <w:rPr>
                <w:rFonts w:ascii="Arial" w:hAnsi="Arial" w:cs="Arial"/>
                <w:szCs w:val="24"/>
              </w:rPr>
            </w:pPr>
            <w:r w:rsidRPr="00170958">
              <w:rPr>
                <w:rFonts w:ascii="Arial" w:hAnsi="Arial" w:cs="Arial"/>
                <w:szCs w:val="24"/>
              </w:rPr>
              <w:t>24</w:t>
            </w:r>
            <w:r w:rsidR="00373B03" w:rsidRPr="00170958">
              <w:rPr>
                <w:rFonts w:ascii="Arial" w:hAnsi="Arial" w:cs="Arial"/>
                <w:szCs w:val="24"/>
              </w:rPr>
              <w:t>/</w:t>
            </w:r>
            <w:r w:rsidRPr="00170958">
              <w:rPr>
                <w:rFonts w:ascii="Arial" w:hAnsi="Arial" w:cs="Arial"/>
                <w:szCs w:val="24"/>
              </w:rPr>
              <w:t>Noviembre</w:t>
            </w:r>
            <w:r w:rsidR="00373B03" w:rsidRPr="00170958">
              <w:rPr>
                <w:rFonts w:ascii="Arial" w:hAnsi="Arial" w:cs="Arial"/>
                <w:szCs w:val="24"/>
              </w:rPr>
              <w:t>/2015</w:t>
            </w:r>
          </w:p>
        </w:tc>
      </w:tr>
      <w:tr w:rsidR="005237C1" w:rsidRPr="00170958" w:rsidTr="00373B03">
        <w:tc>
          <w:tcPr>
            <w:tcW w:w="2942" w:type="dxa"/>
          </w:tcPr>
          <w:p w:rsidR="005237C1" w:rsidRPr="00170958" w:rsidRDefault="005237C1" w:rsidP="00170958">
            <w:pPr>
              <w:shd w:val="clear" w:color="auto" w:fill="FFFFFF"/>
              <w:jc w:val="both"/>
              <w:rPr>
                <w:rFonts w:ascii="Arial" w:hAnsi="Arial" w:cs="Arial"/>
                <w:szCs w:val="24"/>
              </w:rPr>
            </w:pPr>
            <w:r w:rsidRPr="00170958">
              <w:rPr>
                <w:rStyle w:val="estilo71"/>
                <w:rFonts w:ascii="Arial" w:hAnsi="Arial" w:cs="Arial"/>
                <w:szCs w:val="24"/>
                <w:shd w:val="clear" w:color="auto" w:fill="FFFFFF"/>
              </w:rPr>
              <w:t>Punto de acuerdo por el que se exhorta a la SAGARPA, a fin de establecer los mecanismos necesarios para que las organizaciones ganaderas del país fortalezcan los vínculos con universidades y centros de investigación.</w:t>
            </w:r>
          </w:p>
        </w:tc>
        <w:tc>
          <w:tcPr>
            <w:tcW w:w="2943" w:type="dxa"/>
          </w:tcPr>
          <w:p w:rsidR="005237C1" w:rsidRPr="00170958" w:rsidRDefault="005237C1" w:rsidP="00170958">
            <w:pPr>
              <w:pStyle w:val="Sinespaciado"/>
              <w:jc w:val="center"/>
              <w:rPr>
                <w:rFonts w:ascii="Arial" w:hAnsi="Arial" w:cs="Arial"/>
                <w:szCs w:val="24"/>
              </w:rPr>
            </w:pPr>
            <w:proofErr w:type="spellStart"/>
            <w:r w:rsidRPr="00170958">
              <w:rPr>
                <w:rFonts w:ascii="Arial" w:hAnsi="Arial" w:cs="Arial"/>
                <w:szCs w:val="24"/>
              </w:rPr>
              <w:t>Dip</w:t>
            </w:r>
            <w:proofErr w:type="spellEnd"/>
            <w:r w:rsidRPr="00170958">
              <w:rPr>
                <w:rFonts w:ascii="Arial" w:hAnsi="Arial" w:cs="Arial"/>
                <w:szCs w:val="24"/>
              </w:rPr>
              <w:t>. María Elena Orante</w:t>
            </w:r>
            <w:r w:rsidR="00BA7C54">
              <w:rPr>
                <w:rFonts w:ascii="Arial" w:hAnsi="Arial" w:cs="Arial"/>
                <w:szCs w:val="24"/>
              </w:rPr>
              <w:t>s</w:t>
            </w:r>
            <w:r w:rsidRPr="00170958">
              <w:rPr>
                <w:rFonts w:ascii="Arial" w:hAnsi="Arial" w:cs="Arial"/>
                <w:szCs w:val="24"/>
              </w:rPr>
              <w:t xml:space="preserve"> López</w:t>
            </w:r>
          </w:p>
        </w:tc>
        <w:tc>
          <w:tcPr>
            <w:tcW w:w="2943" w:type="dxa"/>
          </w:tcPr>
          <w:p w:rsidR="005237C1" w:rsidRPr="00170958" w:rsidRDefault="00671AEF" w:rsidP="00170958">
            <w:pPr>
              <w:pStyle w:val="Sinespaciado"/>
              <w:jc w:val="center"/>
              <w:rPr>
                <w:rFonts w:ascii="Arial" w:hAnsi="Arial" w:cs="Arial"/>
                <w:szCs w:val="24"/>
              </w:rPr>
            </w:pPr>
            <w:r w:rsidRPr="00170958">
              <w:rPr>
                <w:rFonts w:ascii="Arial" w:hAnsi="Arial" w:cs="Arial"/>
                <w:szCs w:val="24"/>
              </w:rPr>
              <w:t>27/Enero</w:t>
            </w:r>
            <w:r w:rsidR="005237C1" w:rsidRPr="00170958">
              <w:rPr>
                <w:rFonts w:ascii="Arial" w:hAnsi="Arial" w:cs="Arial"/>
                <w:szCs w:val="24"/>
              </w:rPr>
              <w:t>/2016</w:t>
            </w:r>
          </w:p>
        </w:tc>
      </w:tr>
      <w:tr w:rsidR="00BA7C54" w:rsidRPr="00BA7C54" w:rsidTr="00373B03">
        <w:tc>
          <w:tcPr>
            <w:tcW w:w="2942" w:type="dxa"/>
          </w:tcPr>
          <w:p w:rsidR="00BA7C54" w:rsidRPr="00AE74A2" w:rsidRDefault="00BA7C54" w:rsidP="00BA7C54">
            <w:pPr>
              <w:jc w:val="both"/>
              <w:rPr>
                <w:rFonts w:ascii="Arial" w:hAnsi="Arial" w:cs="Arial"/>
              </w:rPr>
            </w:pPr>
            <w:r w:rsidRPr="00AE74A2">
              <w:rPr>
                <w:rFonts w:ascii="Arial" w:hAnsi="Arial" w:cs="Arial"/>
                <w:shd w:val="clear" w:color="auto" w:fill="FFFFFF"/>
              </w:rPr>
              <w:t xml:space="preserve">Punto de acuerdo por el que se exhorta a diversas autoridades federales y </w:t>
            </w:r>
            <w:r w:rsidRPr="00AE74A2">
              <w:rPr>
                <w:rFonts w:ascii="Arial" w:hAnsi="Arial" w:cs="Arial"/>
                <w:shd w:val="clear" w:color="auto" w:fill="FFFFFF"/>
              </w:rPr>
              <w:lastRenderedPageBreak/>
              <w:t>estatales, para que implementen las acciones tendientes a la solución del problema de los productores nacionales de leche</w:t>
            </w:r>
          </w:p>
        </w:tc>
        <w:tc>
          <w:tcPr>
            <w:tcW w:w="2943" w:type="dxa"/>
          </w:tcPr>
          <w:p w:rsidR="00BA7C54" w:rsidRPr="00AE74A2" w:rsidRDefault="00BA7C54" w:rsidP="00BA7C54">
            <w:pPr>
              <w:jc w:val="center"/>
              <w:rPr>
                <w:rFonts w:ascii="Arial" w:hAnsi="Arial" w:cs="Arial"/>
              </w:rPr>
            </w:pPr>
            <w:proofErr w:type="spellStart"/>
            <w:r w:rsidRPr="00AE74A2">
              <w:rPr>
                <w:rStyle w:val="apple-converted-space"/>
                <w:rFonts w:ascii="Arial" w:hAnsi="Arial" w:cs="Arial"/>
                <w:bCs/>
                <w:shd w:val="clear" w:color="auto" w:fill="FFFFFF"/>
              </w:rPr>
              <w:lastRenderedPageBreak/>
              <w:t>Dip</w:t>
            </w:r>
            <w:proofErr w:type="spellEnd"/>
            <w:r w:rsidRPr="00AE74A2">
              <w:rPr>
                <w:rStyle w:val="apple-converted-space"/>
                <w:rFonts w:ascii="Arial" w:hAnsi="Arial" w:cs="Arial"/>
                <w:bCs/>
                <w:shd w:val="clear" w:color="auto" w:fill="FFFFFF"/>
              </w:rPr>
              <w:t xml:space="preserve">. </w:t>
            </w:r>
            <w:proofErr w:type="spellStart"/>
            <w:r w:rsidRPr="00AE74A2">
              <w:rPr>
                <w:rFonts w:ascii="Arial" w:hAnsi="Arial" w:cs="Arial"/>
                <w:bCs/>
                <w:shd w:val="clear" w:color="auto" w:fill="FFFFFF"/>
              </w:rPr>
              <w:t>Evelyng</w:t>
            </w:r>
            <w:proofErr w:type="spellEnd"/>
            <w:r w:rsidRPr="00AE74A2">
              <w:rPr>
                <w:rFonts w:ascii="Arial" w:hAnsi="Arial" w:cs="Arial"/>
                <w:bCs/>
                <w:shd w:val="clear" w:color="auto" w:fill="FFFFFF"/>
              </w:rPr>
              <w:t xml:space="preserve"> Soraya Flores Carranza</w:t>
            </w:r>
          </w:p>
        </w:tc>
        <w:tc>
          <w:tcPr>
            <w:tcW w:w="2943" w:type="dxa"/>
          </w:tcPr>
          <w:p w:rsidR="00BA7C54" w:rsidRPr="00AE74A2" w:rsidRDefault="00BA7C54" w:rsidP="00BA7C54">
            <w:pPr>
              <w:jc w:val="center"/>
              <w:rPr>
                <w:rFonts w:ascii="Arial" w:hAnsi="Arial" w:cs="Arial"/>
              </w:rPr>
            </w:pPr>
            <w:r w:rsidRPr="00AE74A2">
              <w:rPr>
                <w:rFonts w:ascii="Arial" w:hAnsi="Arial" w:cs="Arial"/>
              </w:rPr>
              <w:t>11/Febrero/2016</w:t>
            </w:r>
          </w:p>
        </w:tc>
      </w:tr>
    </w:tbl>
    <w:p w:rsidR="00AF4521" w:rsidRPr="00BA7C54" w:rsidRDefault="00AF4521" w:rsidP="00BA7C54">
      <w:pPr>
        <w:spacing w:before="120" w:line="360" w:lineRule="auto"/>
        <w:jc w:val="both"/>
        <w:rPr>
          <w:rFonts w:ascii="Century Gothic" w:hAnsi="Century Gothic" w:cs="Arial"/>
        </w:rPr>
      </w:pPr>
    </w:p>
    <w:p w:rsidR="00037874" w:rsidRPr="008C740F" w:rsidRDefault="0095778D" w:rsidP="00513CD2">
      <w:pPr>
        <w:spacing w:before="120" w:after="120" w:line="360" w:lineRule="auto"/>
        <w:jc w:val="both"/>
        <w:rPr>
          <w:rFonts w:ascii="Arial" w:hAnsi="Arial" w:cs="Arial"/>
          <w:sz w:val="24"/>
          <w:szCs w:val="24"/>
        </w:rPr>
      </w:pPr>
      <w:r w:rsidRPr="008C740F">
        <w:rPr>
          <w:rFonts w:ascii="Arial" w:hAnsi="Arial" w:cs="Arial"/>
          <w:sz w:val="24"/>
          <w:szCs w:val="24"/>
        </w:rPr>
        <w:t>Los primeros dos puntos de acuerdo</w:t>
      </w:r>
      <w:r w:rsidR="00C85184">
        <w:rPr>
          <w:rFonts w:ascii="Arial" w:hAnsi="Arial" w:cs="Arial"/>
          <w:sz w:val="24"/>
          <w:szCs w:val="24"/>
        </w:rPr>
        <w:t>,</w:t>
      </w:r>
      <w:r w:rsidR="00AF4521" w:rsidRPr="008C740F">
        <w:rPr>
          <w:rFonts w:ascii="Arial" w:hAnsi="Arial" w:cs="Arial"/>
          <w:sz w:val="24"/>
          <w:szCs w:val="24"/>
        </w:rPr>
        <w:t xml:space="preserve"> presentados por </w:t>
      </w:r>
      <w:r w:rsidR="00BB4DC4" w:rsidRPr="008C740F">
        <w:rPr>
          <w:rFonts w:ascii="Arial" w:hAnsi="Arial" w:cs="Arial"/>
          <w:sz w:val="24"/>
          <w:szCs w:val="24"/>
        </w:rPr>
        <w:t xml:space="preserve">el del </w:t>
      </w:r>
      <w:proofErr w:type="spellStart"/>
      <w:r w:rsidR="00BB4DC4" w:rsidRPr="008C740F">
        <w:rPr>
          <w:rFonts w:ascii="Arial" w:hAnsi="Arial" w:cs="Arial"/>
          <w:sz w:val="24"/>
          <w:szCs w:val="24"/>
        </w:rPr>
        <w:t>Dip</w:t>
      </w:r>
      <w:proofErr w:type="spellEnd"/>
      <w:r w:rsidR="00BB4DC4" w:rsidRPr="008C740F">
        <w:rPr>
          <w:rFonts w:ascii="Arial" w:hAnsi="Arial" w:cs="Arial"/>
          <w:sz w:val="24"/>
          <w:szCs w:val="24"/>
        </w:rPr>
        <w:t>. Joaquín Jesús Díaz Mena</w:t>
      </w:r>
      <w:r w:rsidR="00AF4521" w:rsidRPr="008C740F">
        <w:rPr>
          <w:rFonts w:ascii="Arial" w:hAnsi="Arial" w:cs="Arial"/>
          <w:sz w:val="24"/>
          <w:szCs w:val="24"/>
        </w:rPr>
        <w:t xml:space="preserve"> por una parte</w:t>
      </w:r>
      <w:r w:rsidR="00BB4DC4" w:rsidRPr="008C740F">
        <w:rPr>
          <w:rFonts w:ascii="Arial" w:hAnsi="Arial" w:cs="Arial"/>
          <w:sz w:val="24"/>
          <w:szCs w:val="24"/>
        </w:rPr>
        <w:t xml:space="preserve"> y </w:t>
      </w:r>
      <w:r w:rsidR="00AF4521" w:rsidRPr="008C740F">
        <w:rPr>
          <w:rFonts w:ascii="Arial" w:hAnsi="Arial" w:cs="Arial"/>
          <w:sz w:val="24"/>
          <w:szCs w:val="24"/>
        </w:rPr>
        <w:t xml:space="preserve">por el </w:t>
      </w:r>
      <w:proofErr w:type="spellStart"/>
      <w:r w:rsidR="00BB4DC4" w:rsidRPr="008C740F">
        <w:rPr>
          <w:rFonts w:ascii="Arial" w:hAnsi="Arial" w:cs="Arial"/>
          <w:sz w:val="24"/>
          <w:szCs w:val="24"/>
        </w:rPr>
        <w:t>Dip</w:t>
      </w:r>
      <w:proofErr w:type="spellEnd"/>
      <w:r w:rsidR="00BB4DC4" w:rsidRPr="008C740F">
        <w:rPr>
          <w:rFonts w:ascii="Arial" w:hAnsi="Arial" w:cs="Arial"/>
          <w:sz w:val="24"/>
          <w:szCs w:val="24"/>
        </w:rPr>
        <w:t xml:space="preserve">. José Hugo Cabrera Ruiz </w:t>
      </w:r>
      <w:r w:rsidRPr="008C740F">
        <w:rPr>
          <w:rFonts w:ascii="Arial" w:hAnsi="Arial" w:cs="Arial"/>
          <w:sz w:val="24"/>
          <w:szCs w:val="24"/>
        </w:rPr>
        <w:t>s</w:t>
      </w:r>
      <w:r w:rsidR="008B2921" w:rsidRPr="008C740F">
        <w:rPr>
          <w:rFonts w:ascii="Arial" w:hAnsi="Arial" w:cs="Arial"/>
          <w:sz w:val="24"/>
          <w:szCs w:val="24"/>
        </w:rPr>
        <w:t xml:space="preserve">e </w:t>
      </w:r>
      <w:proofErr w:type="gramStart"/>
      <w:r w:rsidR="008B2921" w:rsidRPr="008C740F">
        <w:rPr>
          <w:rFonts w:ascii="Arial" w:hAnsi="Arial" w:cs="Arial"/>
          <w:sz w:val="24"/>
          <w:szCs w:val="24"/>
        </w:rPr>
        <w:t>aprobaron</w:t>
      </w:r>
      <w:proofErr w:type="gramEnd"/>
      <w:r w:rsidR="008B2921" w:rsidRPr="008C740F">
        <w:rPr>
          <w:rFonts w:ascii="Arial" w:hAnsi="Arial" w:cs="Arial"/>
          <w:sz w:val="24"/>
          <w:szCs w:val="24"/>
        </w:rPr>
        <w:t xml:space="preserve"> en</w:t>
      </w:r>
      <w:r w:rsidR="00AF4521" w:rsidRPr="008C740F">
        <w:rPr>
          <w:rFonts w:ascii="Arial" w:hAnsi="Arial" w:cs="Arial"/>
          <w:sz w:val="24"/>
          <w:szCs w:val="24"/>
        </w:rPr>
        <w:t xml:space="preserve"> la Tercera </w:t>
      </w:r>
      <w:r w:rsidR="008B2921" w:rsidRPr="008C740F">
        <w:rPr>
          <w:rFonts w:ascii="Arial" w:hAnsi="Arial" w:cs="Arial"/>
          <w:sz w:val="24"/>
          <w:szCs w:val="24"/>
        </w:rPr>
        <w:t>Reunión Ordinaria de la Comisión de Ganadería el día 10 de Diciembre de 2015</w:t>
      </w:r>
      <w:r w:rsidR="008C41D7" w:rsidRPr="008C740F">
        <w:rPr>
          <w:rFonts w:ascii="Arial" w:hAnsi="Arial" w:cs="Arial"/>
          <w:sz w:val="24"/>
          <w:szCs w:val="24"/>
        </w:rPr>
        <w:t xml:space="preserve">, </w:t>
      </w:r>
      <w:r w:rsidR="008B2921" w:rsidRPr="008C740F">
        <w:rPr>
          <w:rFonts w:ascii="Arial" w:hAnsi="Arial" w:cs="Arial"/>
          <w:sz w:val="24"/>
          <w:szCs w:val="24"/>
        </w:rPr>
        <w:t>enviados a Mesa Directiva el día 14 de Diciembre de 2015</w:t>
      </w:r>
      <w:r w:rsidR="008C41D7" w:rsidRPr="008C740F">
        <w:rPr>
          <w:rFonts w:ascii="Arial" w:hAnsi="Arial" w:cs="Arial"/>
          <w:sz w:val="24"/>
          <w:szCs w:val="24"/>
        </w:rPr>
        <w:t xml:space="preserve"> y aprobados el día 3 de Febrero de 2016</w:t>
      </w:r>
      <w:r w:rsidR="008B2921" w:rsidRPr="008C740F">
        <w:rPr>
          <w:rFonts w:ascii="Arial" w:hAnsi="Arial" w:cs="Arial"/>
          <w:sz w:val="24"/>
          <w:szCs w:val="24"/>
        </w:rPr>
        <w:t>.</w:t>
      </w:r>
    </w:p>
    <w:p w:rsidR="00127B6A" w:rsidRPr="008C740F" w:rsidRDefault="00127B6A" w:rsidP="00513CD2">
      <w:pPr>
        <w:spacing w:before="120" w:after="120" w:line="360" w:lineRule="auto"/>
        <w:jc w:val="both"/>
        <w:rPr>
          <w:rFonts w:ascii="Arial" w:hAnsi="Arial" w:cs="Arial"/>
          <w:sz w:val="24"/>
          <w:szCs w:val="24"/>
        </w:rPr>
      </w:pPr>
    </w:p>
    <w:p w:rsidR="00495A52" w:rsidRPr="008C740F" w:rsidRDefault="003A1C5D" w:rsidP="00513CD2">
      <w:pPr>
        <w:spacing w:before="120" w:after="120" w:line="360" w:lineRule="auto"/>
        <w:jc w:val="both"/>
        <w:rPr>
          <w:rFonts w:ascii="Arial" w:hAnsi="Arial" w:cs="Arial"/>
          <w:b/>
          <w:sz w:val="24"/>
          <w:szCs w:val="24"/>
        </w:rPr>
      </w:pPr>
      <w:r w:rsidRPr="008C740F">
        <w:rPr>
          <w:rFonts w:ascii="Arial" w:hAnsi="Arial" w:cs="Arial"/>
          <w:sz w:val="24"/>
          <w:szCs w:val="24"/>
        </w:rPr>
        <w:t xml:space="preserve">El punto de acuerdo de la </w:t>
      </w:r>
      <w:proofErr w:type="spellStart"/>
      <w:r w:rsidRPr="008C740F">
        <w:rPr>
          <w:rFonts w:ascii="Arial" w:hAnsi="Arial" w:cs="Arial"/>
          <w:sz w:val="24"/>
          <w:szCs w:val="24"/>
        </w:rPr>
        <w:t>Dip</w:t>
      </w:r>
      <w:proofErr w:type="spellEnd"/>
      <w:r w:rsidRPr="008C740F">
        <w:rPr>
          <w:rFonts w:ascii="Arial" w:hAnsi="Arial" w:cs="Arial"/>
          <w:sz w:val="24"/>
          <w:szCs w:val="24"/>
        </w:rPr>
        <w:t>. María Elena Orante</w:t>
      </w:r>
      <w:r w:rsidR="00CD0EA4">
        <w:rPr>
          <w:rFonts w:ascii="Arial" w:hAnsi="Arial" w:cs="Arial"/>
          <w:sz w:val="24"/>
          <w:szCs w:val="24"/>
        </w:rPr>
        <w:t>s</w:t>
      </w:r>
      <w:r w:rsidRPr="008C740F">
        <w:rPr>
          <w:rFonts w:ascii="Arial" w:hAnsi="Arial" w:cs="Arial"/>
          <w:sz w:val="24"/>
          <w:szCs w:val="24"/>
        </w:rPr>
        <w:t xml:space="preserve"> López </w:t>
      </w:r>
      <w:r w:rsidR="00CD0EA4">
        <w:rPr>
          <w:rFonts w:ascii="Arial" w:hAnsi="Arial" w:cs="Arial"/>
          <w:sz w:val="24"/>
          <w:szCs w:val="24"/>
        </w:rPr>
        <w:t xml:space="preserve">y </w:t>
      </w:r>
      <w:proofErr w:type="spellStart"/>
      <w:r w:rsidR="00CD0EA4">
        <w:rPr>
          <w:rFonts w:ascii="Arial" w:hAnsi="Arial" w:cs="Arial"/>
          <w:sz w:val="24"/>
          <w:szCs w:val="24"/>
        </w:rPr>
        <w:t>Dip</w:t>
      </w:r>
      <w:proofErr w:type="spellEnd"/>
      <w:r w:rsidR="00CD0EA4">
        <w:rPr>
          <w:rFonts w:ascii="Arial" w:hAnsi="Arial" w:cs="Arial"/>
          <w:sz w:val="24"/>
          <w:szCs w:val="24"/>
        </w:rPr>
        <w:t xml:space="preserve">. </w:t>
      </w:r>
      <w:proofErr w:type="spellStart"/>
      <w:r w:rsidR="00CD0EA4">
        <w:rPr>
          <w:rFonts w:ascii="Arial" w:hAnsi="Arial" w:cs="Arial"/>
          <w:sz w:val="24"/>
          <w:szCs w:val="24"/>
        </w:rPr>
        <w:t>Evelyng</w:t>
      </w:r>
      <w:proofErr w:type="spellEnd"/>
      <w:r w:rsidR="00CD0EA4">
        <w:rPr>
          <w:rFonts w:ascii="Arial" w:hAnsi="Arial" w:cs="Arial"/>
          <w:sz w:val="24"/>
          <w:szCs w:val="24"/>
        </w:rPr>
        <w:t xml:space="preserve"> Soraya Flores Carranza </w:t>
      </w:r>
      <w:r w:rsidRPr="008C740F">
        <w:rPr>
          <w:rFonts w:ascii="Arial" w:hAnsi="Arial" w:cs="Arial"/>
          <w:sz w:val="24"/>
          <w:szCs w:val="24"/>
        </w:rPr>
        <w:t>está</w:t>
      </w:r>
      <w:r w:rsidR="00CD0EA4">
        <w:rPr>
          <w:rFonts w:ascii="Arial" w:hAnsi="Arial" w:cs="Arial"/>
          <w:sz w:val="24"/>
          <w:szCs w:val="24"/>
        </w:rPr>
        <w:t>n</w:t>
      </w:r>
      <w:r w:rsidRPr="008C740F">
        <w:rPr>
          <w:rFonts w:ascii="Arial" w:hAnsi="Arial" w:cs="Arial"/>
          <w:sz w:val="24"/>
          <w:szCs w:val="24"/>
        </w:rPr>
        <w:t xml:space="preserve"> pendiente de </w:t>
      </w:r>
      <w:r w:rsidR="00AF4521" w:rsidRPr="008C740F">
        <w:rPr>
          <w:rFonts w:ascii="Arial" w:hAnsi="Arial" w:cs="Arial"/>
          <w:sz w:val="24"/>
          <w:szCs w:val="24"/>
        </w:rPr>
        <w:t>Dictamen.</w:t>
      </w:r>
    </w:p>
    <w:p w:rsidR="005D56CB" w:rsidRPr="008C740F" w:rsidRDefault="005D56CB" w:rsidP="00513CD2">
      <w:pPr>
        <w:spacing w:before="120" w:after="120" w:line="360" w:lineRule="auto"/>
        <w:ind w:left="360"/>
        <w:jc w:val="right"/>
        <w:rPr>
          <w:rFonts w:ascii="Arial" w:hAnsi="Arial" w:cs="Arial"/>
          <w:b/>
          <w:sz w:val="24"/>
          <w:szCs w:val="24"/>
        </w:rPr>
      </w:pPr>
    </w:p>
    <w:p w:rsidR="00F00677" w:rsidRDefault="00F00677" w:rsidP="00F00677">
      <w:pPr>
        <w:spacing w:after="0" w:line="240" w:lineRule="auto"/>
        <w:jc w:val="right"/>
        <w:rPr>
          <w:rFonts w:ascii="Arial" w:hAnsi="Arial" w:cs="Arial"/>
          <w:b/>
          <w:sz w:val="24"/>
          <w:szCs w:val="24"/>
        </w:rPr>
      </w:pPr>
      <w:r>
        <w:rPr>
          <w:rFonts w:ascii="Arial" w:hAnsi="Arial" w:cs="Arial"/>
          <w:b/>
          <w:sz w:val="24"/>
          <w:szCs w:val="24"/>
        </w:rPr>
        <w:t xml:space="preserve">4.1.4.1 PUNTO DE ACUERDO DE </w:t>
      </w:r>
      <w:r w:rsidR="00F34818">
        <w:rPr>
          <w:rFonts w:ascii="Arial" w:hAnsi="Arial" w:cs="Arial"/>
          <w:b/>
          <w:sz w:val="24"/>
          <w:szCs w:val="24"/>
        </w:rPr>
        <w:t>URGENTE</w:t>
      </w:r>
      <w:r>
        <w:rPr>
          <w:rFonts w:ascii="Arial" w:hAnsi="Arial" w:cs="Arial"/>
          <w:b/>
          <w:sz w:val="24"/>
          <w:szCs w:val="24"/>
        </w:rPr>
        <w:t xml:space="preserve"> </w:t>
      </w:r>
      <w:r w:rsidR="00F834A8">
        <w:rPr>
          <w:rFonts w:ascii="Arial" w:hAnsi="Arial" w:cs="Arial"/>
          <w:b/>
          <w:sz w:val="24"/>
          <w:szCs w:val="24"/>
        </w:rPr>
        <w:t>U</w:t>
      </w:r>
      <w:r>
        <w:rPr>
          <w:rFonts w:ascii="Arial" w:hAnsi="Arial" w:cs="Arial"/>
          <w:b/>
          <w:sz w:val="24"/>
          <w:szCs w:val="24"/>
        </w:rPr>
        <w:t xml:space="preserve"> OBVIA RESOLUCIÓN</w:t>
      </w:r>
    </w:p>
    <w:p w:rsidR="00F00677" w:rsidRDefault="00F00677" w:rsidP="00F00677">
      <w:pPr>
        <w:spacing w:after="0" w:line="240" w:lineRule="auto"/>
        <w:jc w:val="right"/>
        <w:rPr>
          <w:rFonts w:ascii="Arial" w:hAnsi="Arial" w:cs="Arial"/>
          <w:b/>
          <w:sz w:val="24"/>
          <w:szCs w:val="24"/>
        </w:rPr>
      </w:pPr>
    </w:p>
    <w:tbl>
      <w:tblPr>
        <w:tblStyle w:val="Tablaconcuadrcula"/>
        <w:tblW w:w="0" w:type="auto"/>
        <w:tblLook w:val="04A0" w:firstRow="1" w:lastRow="0" w:firstColumn="1" w:lastColumn="0" w:noHBand="0" w:noVBand="1"/>
      </w:tblPr>
      <w:tblGrid>
        <w:gridCol w:w="2942"/>
        <w:gridCol w:w="2943"/>
        <w:gridCol w:w="2943"/>
      </w:tblGrid>
      <w:tr w:rsidR="00F00677" w:rsidRPr="00170958" w:rsidTr="007365EA">
        <w:trPr>
          <w:tblHeader/>
        </w:trPr>
        <w:tc>
          <w:tcPr>
            <w:tcW w:w="2942" w:type="dxa"/>
          </w:tcPr>
          <w:p w:rsidR="00F00677" w:rsidRPr="00170958" w:rsidRDefault="00F00677" w:rsidP="007365EA">
            <w:pPr>
              <w:pStyle w:val="Sinespaciado"/>
              <w:jc w:val="center"/>
              <w:rPr>
                <w:rFonts w:ascii="Arial" w:hAnsi="Arial" w:cs="Arial"/>
                <w:b/>
                <w:szCs w:val="24"/>
              </w:rPr>
            </w:pPr>
            <w:r w:rsidRPr="00170958">
              <w:rPr>
                <w:rFonts w:ascii="Arial" w:hAnsi="Arial" w:cs="Arial"/>
                <w:b/>
                <w:szCs w:val="24"/>
              </w:rPr>
              <w:t>ASUNTO</w:t>
            </w:r>
          </w:p>
        </w:tc>
        <w:tc>
          <w:tcPr>
            <w:tcW w:w="2943" w:type="dxa"/>
          </w:tcPr>
          <w:p w:rsidR="00F00677" w:rsidRPr="00170958" w:rsidRDefault="00F00677" w:rsidP="007365EA">
            <w:pPr>
              <w:pStyle w:val="Sinespaciado"/>
              <w:jc w:val="center"/>
              <w:rPr>
                <w:rFonts w:ascii="Arial" w:hAnsi="Arial" w:cs="Arial"/>
                <w:b/>
                <w:szCs w:val="24"/>
              </w:rPr>
            </w:pPr>
            <w:r w:rsidRPr="00170958">
              <w:rPr>
                <w:rFonts w:ascii="Arial" w:hAnsi="Arial" w:cs="Arial"/>
                <w:b/>
                <w:szCs w:val="24"/>
              </w:rPr>
              <w:t>PRESENTADOR</w:t>
            </w:r>
          </w:p>
        </w:tc>
        <w:tc>
          <w:tcPr>
            <w:tcW w:w="2943" w:type="dxa"/>
          </w:tcPr>
          <w:p w:rsidR="00F00677" w:rsidRPr="00170958" w:rsidRDefault="00F00677" w:rsidP="007365EA">
            <w:pPr>
              <w:pStyle w:val="Sinespaciado"/>
              <w:jc w:val="center"/>
              <w:rPr>
                <w:rFonts w:ascii="Arial" w:hAnsi="Arial" w:cs="Arial"/>
                <w:b/>
                <w:szCs w:val="24"/>
              </w:rPr>
            </w:pPr>
            <w:r w:rsidRPr="00170958">
              <w:rPr>
                <w:rFonts w:ascii="Arial" w:hAnsi="Arial" w:cs="Arial"/>
                <w:b/>
                <w:szCs w:val="24"/>
              </w:rPr>
              <w:t>FECHA DE INGRESO</w:t>
            </w:r>
          </w:p>
        </w:tc>
      </w:tr>
      <w:tr w:rsidR="00F00677" w:rsidRPr="00170958" w:rsidTr="007365EA">
        <w:tc>
          <w:tcPr>
            <w:tcW w:w="2942" w:type="dxa"/>
          </w:tcPr>
          <w:p w:rsidR="00F00677" w:rsidRPr="00480703" w:rsidRDefault="007F5997" w:rsidP="00F00677">
            <w:pPr>
              <w:shd w:val="clear" w:color="auto" w:fill="FFFFFF"/>
              <w:spacing w:before="100" w:beforeAutospacing="1" w:after="150"/>
              <w:ind w:left="29"/>
              <w:jc w:val="both"/>
              <w:rPr>
                <w:rFonts w:ascii="Arial" w:eastAsia="Times New Roman" w:hAnsi="Arial" w:cs="Arial"/>
                <w:color w:val="000000"/>
                <w:lang w:eastAsia="es-MX"/>
              </w:rPr>
            </w:pPr>
            <w:hyperlink r:id="rId54" w:anchor="ProposicionUOR1" w:history="1">
              <w:r w:rsidR="00F00677" w:rsidRPr="00480703">
                <w:rPr>
                  <w:rFonts w:ascii="Arial" w:eastAsia="Times New Roman" w:hAnsi="Arial" w:cs="Arial"/>
                  <w:color w:val="000000"/>
                  <w:lang w:eastAsia="es-MX"/>
                </w:rPr>
                <w:t xml:space="preserve">Con punto de acuerdo, por el cual se solicita la intervención de los titulares de la </w:t>
              </w:r>
              <w:proofErr w:type="spellStart"/>
              <w:r w:rsidR="00F00677" w:rsidRPr="00480703">
                <w:rPr>
                  <w:rFonts w:ascii="Arial" w:eastAsia="Times New Roman" w:hAnsi="Arial" w:cs="Arial"/>
                  <w:color w:val="000000"/>
                  <w:lang w:eastAsia="es-MX"/>
                </w:rPr>
                <w:t>Sedesol</w:t>
              </w:r>
              <w:proofErr w:type="spellEnd"/>
              <w:r w:rsidR="00F00677" w:rsidRPr="00480703">
                <w:rPr>
                  <w:rFonts w:ascii="Arial" w:eastAsia="Times New Roman" w:hAnsi="Arial" w:cs="Arial"/>
                  <w:color w:val="000000"/>
                  <w:lang w:eastAsia="es-MX"/>
                </w:rPr>
                <w:t xml:space="preserve">, la </w:t>
              </w:r>
              <w:proofErr w:type="spellStart"/>
              <w:r w:rsidR="00F00677" w:rsidRPr="00480703">
                <w:rPr>
                  <w:rFonts w:ascii="Arial" w:eastAsia="Times New Roman" w:hAnsi="Arial" w:cs="Arial"/>
                  <w:color w:val="000000"/>
                  <w:lang w:eastAsia="es-MX"/>
                </w:rPr>
                <w:t>Sagarpa</w:t>
              </w:r>
              <w:proofErr w:type="spellEnd"/>
              <w:r w:rsidR="00F00677" w:rsidRPr="00480703">
                <w:rPr>
                  <w:rFonts w:ascii="Arial" w:eastAsia="Times New Roman" w:hAnsi="Arial" w:cs="Arial"/>
                  <w:color w:val="000000"/>
                  <w:lang w:eastAsia="es-MX"/>
                </w:rPr>
                <w:t>, la SE y la SHCP para establecer medios que den certidumbre a los productores de leche del país y fortalezcan la comercialización de ésta</w:t>
              </w:r>
              <w:r w:rsidR="00A7127C">
                <w:rPr>
                  <w:rFonts w:ascii="Arial" w:eastAsia="Times New Roman" w:hAnsi="Arial" w:cs="Arial"/>
                  <w:color w:val="000000"/>
                  <w:lang w:eastAsia="es-MX"/>
                </w:rPr>
                <w:t>.</w:t>
              </w:r>
              <w:r w:rsidR="00F00677" w:rsidRPr="00480703">
                <w:rPr>
                  <w:rFonts w:ascii="Arial" w:eastAsia="Times New Roman" w:hAnsi="Arial" w:cs="Arial"/>
                  <w:color w:val="000000"/>
                  <w:lang w:eastAsia="es-MX"/>
                </w:rPr>
                <w:t xml:space="preserve"> </w:t>
              </w:r>
            </w:hyperlink>
          </w:p>
          <w:p w:rsidR="00F00677" w:rsidRPr="00170958" w:rsidRDefault="00F00677" w:rsidP="007365EA">
            <w:pPr>
              <w:pStyle w:val="Sinespaciado"/>
              <w:jc w:val="both"/>
              <w:rPr>
                <w:rFonts w:ascii="Arial" w:hAnsi="Arial" w:cs="Arial"/>
                <w:szCs w:val="24"/>
              </w:rPr>
            </w:pPr>
          </w:p>
        </w:tc>
        <w:tc>
          <w:tcPr>
            <w:tcW w:w="2943" w:type="dxa"/>
          </w:tcPr>
          <w:p w:rsidR="00F00677" w:rsidRPr="00170958" w:rsidRDefault="00A7127C" w:rsidP="007365EA">
            <w:pPr>
              <w:pStyle w:val="Sinespaciado"/>
              <w:jc w:val="center"/>
              <w:rPr>
                <w:rFonts w:ascii="Arial" w:hAnsi="Arial" w:cs="Arial"/>
                <w:szCs w:val="24"/>
              </w:rPr>
            </w:pPr>
            <w:proofErr w:type="spellStart"/>
            <w:r>
              <w:rPr>
                <w:rFonts w:ascii="Arial" w:hAnsi="Arial" w:cs="Arial"/>
                <w:szCs w:val="24"/>
              </w:rPr>
              <w:t>Dip</w:t>
            </w:r>
            <w:proofErr w:type="spellEnd"/>
            <w:r>
              <w:rPr>
                <w:rFonts w:ascii="Arial" w:hAnsi="Arial" w:cs="Arial"/>
                <w:szCs w:val="24"/>
              </w:rPr>
              <w:t xml:space="preserve">. Oswaldo </w:t>
            </w:r>
            <w:proofErr w:type="spellStart"/>
            <w:r>
              <w:rPr>
                <w:rFonts w:ascii="Arial" w:hAnsi="Arial" w:cs="Arial"/>
                <w:szCs w:val="24"/>
              </w:rPr>
              <w:t>Cházaro</w:t>
            </w:r>
            <w:proofErr w:type="spellEnd"/>
            <w:r>
              <w:rPr>
                <w:rFonts w:ascii="Arial" w:hAnsi="Arial" w:cs="Arial"/>
                <w:szCs w:val="24"/>
              </w:rPr>
              <w:t xml:space="preserve"> Montalvo</w:t>
            </w:r>
          </w:p>
        </w:tc>
        <w:tc>
          <w:tcPr>
            <w:tcW w:w="2943" w:type="dxa"/>
          </w:tcPr>
          <w:p w:rsidR="00F00677" w:rsidRPr="00170958" w:rsidRDefault="00A7127C" w:rsidP="007365EA">
            <w:pPr>
              <w:pStyle w:val="Sinespaciado"/>
              <w:jc w:val="center"/>
              <w:rPr>
                <w:rFonts w:ascii="Arial" w:hAnsi="Arial" w:cs="Arial"/>
                <w:szCs w:val="24"/>
              </w:rPr>
            </w:pPr>
            <w:r>
              <w:rPr>
                <w:rFonts w:ascii="Arial" w:hAnsi="Arial" w:cs="Arial"/>
                <w:szCs w:val="24"/>
              </w:rPr>
              <w:t>11/Febrero/2016</w:t>
            </w:r>
          </w:p>
        </w:tc>
      </w:tr>
    </w:tbl>
    <w:p w:rsidR="00A7127C" w:rsidRDefault="00A7127C" w:rsidP="00F00677">
      <w:pPr>
        <w:spacing w:after="0" w:line="240" w:lineRule="auto"/>
        <w:jc w:val="right"/>
        <w:rPr>
          <w:rFonts w:ascii="Arial" w:hAnsi="Arial" w:cs="Arial"/>
          <w:b/>
          <w:sz w:val="24"/>
          <w:szCs w:val="24"/>
        </w:rPr>
      </w:pPr>
    </w:p>
    <w:p w:rsidR="00F34818" w:rsidRDefault="00F34818" w:rsidP="00A7127C">
      <w:pPr>
        <w:spacing w:after="0" w:line="240" w:lineRule="auto"/>
        <w:jc w:val="both"/>
        <w:rPr>
          <w:rFonts w:ascii="Arial" w:hAnsi="Arial" w:cs="Arial"/>
          <w:sz w:val="24"/>
          <w:szCs w:val="24"/>
        </w:rPr>
      </w:pPr>
    </w:p>
    <w:p w:rsidR="00F34818" w:rsidRDefault="00F34818" w:rsidP="00A7127C">
      <w:pPr>
        <w:spacing w:after="0" w:line="240" w:lineRule="auto"/>
        <w:jc w:val="both"/>
        <w:rPr>
          <w:rFonts w:ascii="Arial" w:hAnsi="Arial" w:cs="Arial"/>
          <w:sz w:val="24"/>
          <w:szCs w:val="24"/>
        </w:rPr>
      </w:pPr>
    </w:p>
    <w:p w:rsidR="00F34818" w:rsidRDefault="00F34818" w:rsidP="00A7127C">
      <w:pPr>
        <w:spacing w:after="0" w:line="240" w:lineRule="auto"/>
        <w:jc w:val="both"/>
        <w:rPr>
          <w:rFonts w:ascii="Arial" w:hAnsi="Arial" w:cs="Arial"/>
          <w:sz w:val="24"/>
          <w:szCs w:val="24"/>
        </w:rPr>
      </w:pPr>
    </w:p>
    <w:p w:rsidR="00F34818" w:rsidRDefault="00F34818" w:rsidP="00A7127C">
      <w:pPr>
        <w:spacing w:after="0" w:line="240" w:lineRule="auto"/>
        <w:jc w:val="both"/>
        <w:rPr>
          <w:rFonts w:ascii="Arial" w:hAnsi="Arial" w:cs="Arial"/>
          <w:sz w:val="24"/>
          <w:szCs w:val="24"/>
        </w:rPr>
      </w:pPr>
    </w:p>
    <w:p w:rsidR="00AE74A2" w:rsidRDefault="00AE74A2" w:rsidP="00A7127C">
      <w:pPr>
        <w:spacing w:after="0" w:line="240" w:lineRule="auto"/>
        <w:jc w:val="both"/>
        <w:rPr>
          <w:rFonts w:ascii="Arial" w:hAnsi="Arial" w:cs="Arial"/>
          <w:sz w:val="24"/>
          <w:szCs w:val="24"/>
        </w:rPr>
      </w:pPr>
    </w:p>
    <w:p w:rsidR="00AE74A2" w:rsidRDefault="00AE74A2" w:rsidP="00A7127C">
      <w:pPr>
        <w:spacing w:after="0" w:line="240" w:lineRule="auto"/>
        <w:jc w:val="both"/>
        <w:rPr>
          <w:rFonts w:ascii="Arial" w:hAnsi="Arial" w:cs="Arial"/>
          <w:sz w:val="24"/>
          <w:szCs w:val="24"/>
        </w:rPr>
      </w:pPr>
    </w:p>
    <w:p w:rsidR="00D763AB" w:rsidRDefault="00D763AB" w:rsidP="00A7127C">
      <w:pPr>
        <w:spacing w:after="0" w:line="240" w:lineRule="auto"/>
        <w:jc w:val="both"/>
        <w:rPr>
          <w:rFonts w:ascii="Arial" w:hAnsi="Arial" w:cs="Arial"/>
          <w:sz w:val="24"/>
          <w:szCs w:val="24"/>
        </w:rPr>
      </w:pPr>
    </w:p>
    <w:p w:rsidR="00AE74A2" w:rsidRDefault="00AE74A2" w:rsidP="00A7127C">
      <w:pPr>
        <w:spacing w:after="0" w:line="240" w:lineRule="auto"/>
        <w:jc w:val="both"/>
        <w:rPr>
          <w:rFonts w:ascii="Arial" w:hAnsi="Arial" w:cs="Arial"/>
          <w:sz w:val="24"/>
          <w:szCs w:val="24"/>
        </w:rPr>
      </w:pPr>
    </w:p>
    <w:p w:rsidR="00AE74A2" w:rsidRDefault="00AE74A2" w:rsidP="00A7127C">
      <w:pPr>
        <w:spacing w:after="0" w:line="240" w:lineRule="auto"/>
        <w:jc w:val="both"/>
        <w:rPr>
          <w:rFonts w:ascii="Arial" w:hAnsi="Arial" w:cs="Arial"/>
          <w:sz w:val="24"/>
          <w:szCs w:val="24"/>
        </w:rPr>
      </w:pPr>
    </w:p>
    <w:p w:rsidR="00BD34E2" w:rsidRDefault="00A7127C" w:rsidP="00A7127C">
      <w:pPr>
        <w:spacing w:after="0" w:line="240" w:lineRule="auto"/>
        <w:jc w:val="both"/>
        <w:rPr>
          <w:rFonts w:ascii="Arial" w:hAnsi="Arial" w:cs="Arial"/>
          <w:b/>
          <w:sz w:val="24"/>
          <w:szCs w:val="24"/>
        </w:rPr>
      </w:pPr>
      <w:r>
        <w:rPr>
          <w:rFonts w:ascii="Arial" w:hAnsi="Arial" w:cs="Arial"/>
          <w:sz w:val="24"/>
          <w:szCs w:val="24"/>
        </w:rPr>
        <w:t xml:space="preserve">El punto de acuerdo presentado por el </w:t>
      </w:r>
      <w:proofErr w:type="spellStart"/>
      <w:r>
        <w:rPr>
          <w:rFonts w:ascii="Arial" w:hAnsi="Arial" w:cs="Arial"/>
          <w:sz w:val="24"/>
          <w:szCs w:val="24"/>
        </w:rPr>
        <w:t>Dip</w:t>
      </w:r>
      <w:proofErr w:type="spellEnd"/>
      <w:r>
        <w:rPr>
          <w:rFonts w:ascii="Arial" w:hAnsi="Arial" w:cs="Arial"/>
          <w:sz w:val="24"/>
          <w:szCs w:val="24"/>
        </w:rPr>
        <w:t xml:space="preserve">. Oswaldo </w:t>
      </w:r>
      <w:proofErr w:type="spellStart"/>
      <w:r>
        <w:rPr>
          <w:rFonts w:ascii="Arial" w:hAnsi="Arial" w:cs="Arial"/>
          <w:sz w:val="24"/>
          <w:szCs w:val="24"/>
        </w:rPr>
        <w:t>Cházaro</w:t>
      </w:r>
      <w:proofErr w:type="spellEnd"/>
      <w:r>
        <w:rPr>
          <w:rFonts w:ascii="Arial" w:hAnsi="Arial" w:cs="Arial"/>
          <w:sz w:val="24"/>
          <w:szCs w:val="24"/>
        </w:rPr>
        <w:t xml:space="preserve"> Montalvo, como Presidente de la Comisión de Ganadería, se aprobó en el Pleno de la Sesión Ordinaria 11 de Febrero de 2016.</w:t>
      </w:r>
      <w:r w:rsidR="00BD34E2">
        <w:rPr>
          <w:rFonts w:ascii="Arial" w:hAnsi="Arial" w:cs="Arial"/>
          <w:b/>
          <w:sz w:val="24"/>
          <w:szCs w:val="24"/>
        </w:rPr>
        <w:br w:type="page"/>
      </w:r>
    </w:p>
    <w:p w:rsidR="00BD34E2" w:rsidRDefault="00BD34E2" w:rsidP="00BD34E2">
      <w:pPr>
        <w:spacing w:after="0" w:line="240" w:lineRule="auto"/>
        <w:jc w:val="center"/>
        <w:rPr>
          <w:rFonts w:ascii="Arial" w:hAnsi="Arial" w:cs="Arial"/>
          <w:b/>
          <w:sz w:val="24"/>
          <w:szCs w:val="24"/>
        </w:rPr>
      </w:pPr>
    </w:p>
    <w:p w:rsidR="00BD34E2" w:rsidRDefault="00BD34E2" w:rsidP="00BD34E2">
      <w:pPr>
        <w:spacing w:after="0" w:line="240" w:lineRule="auto"/>
        <w:jc w:val="center"/>
        <w:rPr>
          <w:rFonts w:ascii="Arial" w:hAnsi="Arial" w:cs="Arial"/>
          <w:b/>
          <w:sz w:val="24"/>
          <w:szCs w:val="24"/>
        </w:rPr>
      </w:pPr>
    </w:p>
    <w:p w:rsidR="00BD34E2" w:rsidRDefault="00BD34E2" w:rsidP="00BD34E2">
      <w:pPr>
        <w:spacing w:after="0" w:line="240" w:lineRule="auto"/>
        <w:jc w:val="center"/>
        <w:rPr>
          <w:rFonts w:ascii="Arial" w:hAnsi="Arial" w:cs="Arial"/>
          <w:b/>
          <w:sz w:val="24"/>
          <w:szCs w:val="24"/>
        </w:rPr>
      </w:pPr>
    </w:p>
    <w:p w:rsidR="00BD34E2" w:rsidRPr="000112DD" w:rsidRDefault="00BD34E2" w:rsidP="00BD34E2">
      <w:pPr>
        <w:spacing w:after="0" w:line="240" w:lineRule="auto"/>
        <w:jc w:val="center"/>
        <w:rPr>
          <w:rFonts w:ascii="Century Gothic" w:hAnsi="Century Gothic"/>
          <w:sz w:val="100"/>
          <w:szCs w:val="100"/>
        </w:rPr>
      </w:pPr>
      <w:r w:rsidRPr="000112DD">
        <w:rPr>
          <w:rFonts w:ascii="Century Gothic" w:hAnsi="Century Gothic"/>
          <w:sz w:val="100"/>
          <w:szCs w:val="100"/>
        </w:rPr>
        <w:t>PRESUPUESTO</w:t>
      </w:r>
    </w:p>
    <w:p w:rsidR="00BD34E2" w:rsidRPr="000112DD" w:rsidRDefault="00BD34E2" w:rsidP="00BD34E2">
      <w:pPr>
        <w:spacing w:after="0" w:line="240" w:lineRule="auto"/>
        <w:jc w:val="center"/>
        <w:rPr>
          <w:rFonts w:ascii="Century Gothic" w:hAnsi="Century Gothic"/>
          <w:sz w:val="100"/>
          <w:szCs w:val="100"/>
        </w:rPr>
      </w:pPr>
      <w:r w:rsidRPr="000112DD">
        <w:rPr>
          <w:rFonts w:ascii="Century Gothic" w:hAnsi="Century Gothic"/>
          <w:sz w:val="100"/>
          <w:szCs w:val="100"/>
        </w:rPr>
        <w:t>DE EGRESOS DE LA FEDERACIÓN</w:t>
      </w:r>
    </w:p>
    <w:p w:rsidR="00BD34E2" w:rsidRDefault="00BD34E2" w:rsidP="00BD34E2">
      <w:pPr>
        <w:spacing w:after="0" w:line="240" w:lineRule="auto"/>
        <w:jc w:val="center"/>
        <w:rPr>
          <w:rFonts w:ascii="Century Gothic" w:hAnsi="Century Gothic"/>
          <w:sz w:val="100"/>
          <w:szCs w:val="100"/>
        </w:rPr>
      </w:pPr>
      <w:r w:rsidRPr="000112DD">
        <w:rPr>
          <w:rFonts w:ascii="Century Gothic" w:hAnsi="Century Gothic"/>
          <w:sz w:val="100"/>
          <w:szCs w:val="100"/>
        </w:rPr>
        <w:t xml:space="preserve"> 2016</w:t>
      </w:r>
    </w:p>
    <w:p w:rsidR="00BD34E2" w:rsidRDefault="00BD34E2" w:rsidP="00BD34E2">
      <w:pPr>
        <w:jc w:val="right"/>
        <w:rPr>
          <w:rFonts w:ascii="Arial" w:hAnsi="Arial" w:cs="Arial"/>
          <w:b/>
          <w:sz w:val="24"/>
          <w:szCs w:val="24"/>
        </w:rPr>
      </w:pPr>
    </w:p>
    <w:p w:rsidR="00BD34E2" w:rsidRDefault="00BD34E2" w:rsidP="00BD34E2">
      <w:pPr>
        <w:jc w:val="right"/>
        <w:rPr>
          <w:rFonts w:ascii="Arial" w:hAnsi="Arial" w:cs="Arial"/>
          <w:b/>
          <w:sz w:val="24"/>
          <w:szCs w:val="24"/>
        </w:rPr>
      </w:pPr>
    </w:p>
    <w:p w:rsidR="00BD34E2" w:rsidRDefault="00BD34E2" w:rsidP="00BD34E2">
      <w:pPr>
        <w:jc w:val="right"/>
        <w:rPr>
          <w:rFonts w:ascii="Arial" w:hAnsi="Arial" w:cs="Arial"/>
          <w:b/>
          <w:sz w:val="24"/>
          <w:szCs w:val="24"/>
        </w:rPr>
      </w:pPr>
    </w:p>
    <w:p w:rsidR="00F34818" w:rsidRDefault="00F34818" w:rsidP="00BD34E2">
      <w:pPr>
        <w:jc w:val="right"/>
        <w:rPr>
          <w:rFonts w:ascii="Arial" w:hAnsi="Arial" w:cs="Arial"/>
          <w:b/>
          <w:sz w:val="24"/>
          <w:szCs w:val="24"/>
        </w:rPr>
      </w:pPr>
    </w:p>
    <w:p w:rsidR="00F34818" w:rsidRDefault="00F34818" w:rsidP="00BD34E2">
      <w:pPr>
        <w:jc w:val="right"/>
        <w:rPr>
          <w:rFonts w:ascii="Arial" w:hAnsi="Arial" w:cs="Arial"/>
          <w:b/>
          <w:sz w:val="24"/>
          <w:szCs w:val="24"/>
        </w:rPr>
      </w:pPr>
    </w:p>
    <w:p w:rsidR="00BD34E2" w:rsidRDefault="00BD34E2" w:rsidP="00BD34E2">
      <w:pPr>
        <w:jc w:val="right"/>
        <w:rPr>
          <w:rFonts w:ascii="Arial" w:hAnsi="Arial" w:cs="Arial"/>
          <w:b/>
          <w:sz w:val="24"/>
          <w:szCs w:val="24"/>
        </w:rPr>
      </w:pPr>
    </w:p>
    <w:p w:rsidR="00BD34E2" w:rsidRDefault="00BD34E2" w:rsidP="00BD34E2">
      <w:pPr>
        <w:jc w:val="right"/>
        <w:rPr>
          <w:rFonts w:ascii="Arial" w:hAnsi="Arial" w:cs="Arial"/>
          <w:b/>
          <w:sz w:val="24"/>
          <w:szCs w:val="24"/>
        </w:rPr>
      </w:pPr>
      <w:r w:rsidRPr="00361D8B">
        <w:rPr>
          <w:noProof/>
          <w:lang w:eastAsia="es-MX"/>
        </w:rPr>
        <w:drawing>
          <wp:inline distT="0" distB="0" distL="0" distR="0" wp14:anchorId="6DD74C73" wp14:editId="779CD74D">
            <wp:extent cx="2209800" cy="2219325"/>
            <wp:effectExtent l="19050" t="0" r="0" b="0"/>
            <wp:docPr id="235"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BD34E2" w:rsidRDefault="00BD34E2">
      <w:pPr>
        <w:rPr>
          <w:rFonts w:ascii="Arial" w:hAnsi="Arial" w:cs="Arial"/>
          <w:b/>
          <w:sz w:val="24"/>
          <w:szCs w:val="24"/>
        </w:rPr>
      </w:pPr>
    </w:p>
    <w:p w:rsidR="00F34818" w:rsidRPr="00F34818" w:rsidRDefault="00F34818" w:rsidP="00F34818">
      <w:pPr>
        <w:spacing w:before="120" w:after="120" w:line="360" w:lineRule="auto"/>
        <w:ind w:left="360"/>
        <w:jc w:val="right"/>
        <w:rPr>
          <w:rFonts w:ascii="Arial" w:hAnsi="Arial" w:cs="Arial"/>
          <w:b/>
          <w:sz w:val="28"/>
          <w:szCs w:val="24"/>
        </w:rPr>
      </w:pPr>
    </w:p>
    <w:p w:rsidR="006737ED" w:rsidRPr="00170958" w:rsidRDefault="005D56CB" w:rsidP="00AE74A2">
      <w:pPr>
        <w:pStyle w:val="Prrafodelista"/>
        <w:numPr>
          <w:ilvl w:val="0"/>
          <w:numId w:val="13"/>
        </w:numPr>
        <w:spacing w:before="120" w:after="120" w:line="360" w:lineRule="auto"/>
        <w:jc w:val="right"/>
        <w:rPr>
          <w:rFonts w:ascii="Arial" w:hAnsi="Arial" w:cs="Arial"/>
          <w:b/>
          <w:sz w:val="28"/>
          <w:szCs w:val="24"/>
        </w:rPr>
      </w:pPr>
      <w:r w:rsidRPr="00170958">
        <w:rPr>
          <w:rFonts w:ascii="Arial" w:hAnsi="Arial" w:cs="Arial"/>
          <w:b/>
          <w:sz w:val="28"/>
          <w:szCs w:val="24"/>
        </w:rPr>
        <w:t xml:space="preserve">RESUPUESTO DE </w:t>
      </w:r>
      <w:r w:rsidR="006737ED" w:rsidRPr="00170958">
        <w:rPr>
          <w:rFonts w:ascii="Arial" w:hAnsi="Arial" w:cs="Arial"/>
          <w:b/>
          <w:sz w:val="28"/>
          <w:szCs w:val="24"/>
        </w:rPr>
        <w:t>E</w:t>
      </w:r>
      <w:r w:rsidRPr="00170958">
        <w:rPr>
          <w:rFonts w:ascii="Arial" w:hAnsi="Arial" w:cs="Arial"/>
          <w:b/>
          <w:sz w:val="28"/>
          <w:szCs w:val="24"/>
        </w:rPr>
        <w:t xml:space="preserve">GRESOS DE LA </w:t>
      </w:r>
      <w:r w:rsidR="006737ED" w:rsidRPr="00170958">
        <w:rPr>
          <w:rFonts w:ascii="Arial" w:hAnsi="Arial" w:cs="Arial"/>
          <w:b/>
          <w:sz w:val="28"/>
          <w:szCs w:val="24"/>
        </w:rPr>
        <w:t>F</w:t>
      </w:r>
      <w:r w:rsidRPr="00170958">
        <w:rPr>
          <w:rFonts w:ascii="Arial" w:hAnsi="Arial" w:cs="Arial"/>
          <w:b/>
          <w:sz w:val="28"/>
          <w:szCs w:val="24"/>
        </w:rPr>
        <w:t>EDERACIÓN</w:t>
      </w:r>
      <w:r w:rsidR="006737ED" w:rsidRPr="00170958">
        <w:rPr>
          <w:rFonts w:ascii="Arial" w:hAnsi="Arial" w:cs="Arial"/>
          <w:b/>
          <w:sz w:val="28"/>
          <w:szCs w:val="24"/>
        </w:rPr>
        <w:t xml:space="preserve"> 2016</w:t>
      </w:r>
    </w:p>
    <w:p w:rsidR="00B40CFB" w:rsidRDefault="00B40CFB" w:rsidP="00513CD2">
      <w:pPr>
        <w:spacing w:before="120" w:after="120" w:line="360" w:lineRule="auto"/>
        <w:ind w:left="360"/>
        <w:jc w:val="right"/>
        <w:rPr>
          <w:rFonts w:ascii="Arial" w:hAnsi="Arial" w:cs="Arial"/>
          <w:b/>
          <w:sz w:val="24"/>
          <w:szCs w:val="24"/>
        </w:rPr>
      </w:pPr>
    </w:p>
    <w:p w:rsidR="00C85184" w:rsidRDefault="00C85184" w:rsidP="00C85184">
      <w:pPr>
        <w:spacing w:before="120" w:after="120" w:line="360" w:lineRule="auto"/>
        <w:ind w:left="360"/>
        <w:jc w:val="both"/>
        <w:rPr>
          <w:rFonts w:ascii="Arial" w:hAnsi="Arial" w:cs="Arial"/>
          <w:sz w:val="24"/>
          <w:szCs w:val="24"/>
        </w:rPr>
      </w:pPr>
      <w:r>
        <w:rPr>
          <w:rFonts w:ascii="Arial" w:hAnsi="Arial" w:cs="Arial"/>
          <w:sz w:val="24"/>
          <w:szCs w:val="24"/>
        </w:rPr>
        <w:t>Con el objetivo de emitir por parte de la Comisión de Ganadería una opinión consensada con los miembros de la misma, se llevaron a cabo 4 Reuniones, de las cuales tres fueron declaradas permanentes y una más que se realizó con el Presidente de la Comisión de Presupuesto y Cuenta Pública.</w:t>
      </w:r>
    </w:p>
    <w:p w:rsidR="00C85184" w:rsidRDefault="00C85184" w:rsidP="00C85184">
      <w:pPr>
        <w:spacing w:before="120" w:after="120" w:line="360" w:lineRule="auto"/>
        <w:ind w:left="360"/>
        <w:jc w:val="both"/>
        <w:rPr>
          <w:rFonts w:ascii="Arial" w:hAnsi="Arial" w:cs="Arial"/>
          <w:sz w:val="24"/>
          <w:szCs w:val="24"/>
        </w:rPr>
      </w:pPr>
    </w:p>
    <w:p w:rsidR="00C85184" w:rsidRDefault="00C85184" w:rsidP="00C85184">
      <w:pPr>
        <w:spacing w:before="120" w:after="120" w:line="360" w:lineRule="auto"/>
        <w:ind w:left="360"/>
        <w:jc w:val="both"/>
        <w:rPr>
          <w:rFonts w:ascii="Arial" w:hAnsi="Arial" w:cs="Arial"/>
          <w:sz w:val="24"/>
          <w:szCs w:val="24"/>
        </w:rPr>
      </w:pPr>
      <w:r>
        <w:rPr>
          <w:rFonts w:ascii="Arial" w:hAnsi="Arial" w:cs="Arial"/>
          <w:sz w:val="24"/>
          <w:szCs w:val="24"/>
        </w:rPr>
        <w:t>Llevadas a cabo las reuniones antes mencionadas, se entregó una opinión del proyecto de PEF 2016, ramo 08, ganadería, de manera consensada por la mayoría de los integrantes de la Comisión.</w:t>
      </w:r>
    </w:p>
    <w:p w:rsidR="00C85184" w:rsidRDefault="00C85184" w:rsidP="00C85184">
      <w:pPr>
        <w:spacing w:before="120" w:after="120" w:line="360" w:lineRule="auto"/>
        <w:ind w:left="360"/>
        <w:jc w:val="both"/>
        <w:rPr>
          <w:rFonts w:ascii="Arial" w:hAnsi="Arial" w:cs="Arial"/>
          <w:sz w:val="24"/>
          <w:szCs w:val="24"/>
        </w:rPr>
      </w:pPr>
    </w:p>
    <w:p w:rsidR="00C85184" w:rsidRDefault="00C85184" w:rsidP="00C85184">
      <w:pPr>
        <w:spacing w:before="120" w:after="120" w:line="360" w:lineRule="auto"/>
        <w:ind w:left="360"/>
        <w:jc w:val="both"/>
        <w:rPr>
          <w:rFonts w:ascii="Arial" w:hAnsi="Arial" w:cs="Arial"/>
          <w:sz w:val="24"/>
          <w:szCs w:val="24"/>
        </w:rPr>
      </w:pPr>
      <w:r>
        <w:rPr>
          <w:rFonts w:ascii="Arial" w:hAnsi="Arial" w:cs="Arial"/>
          <w:sz w:val="24"/>
          <w:szCs w:val="24"/>
        </w:rPr>
        <w:t xml:space="preserve">Cabe señalar que tras la discusión y aprobación del PEF 2016, en el Pleno de la H. Cámara de Diputados, el concerniente al ramo 08 Ganadería, fue avalado en los términos que envió el Ejecutivo Federal, más una bolsa mayor para programas. </w:t>
      </w:r>
    </w:p>
    <w:p w:rsidR="00C85184" w:rsidRDefault="00C85184" w:rsidP="00C85184">
      <w:pPr>
        <w:spacing w:before="120" w:after="120" w:line="360" w:lineRule="auto"/>
        <w:ind w:left="360"/>
        <w:jc w:val="both"/>
        <w:rPr>
          <w:rFonts w:ascii="Arial" w:hAnsi="Arial" w:cs="Arial"/>
          <w:sz w:val="24"/>
          <w:szCs w:val="24"/>
        </w:rPr>
      </w:pPr>
    </w:p>
    <w:p w:rsidR="00C85184" w:rsidRDefault="00C85184" w:rsidP="00C85184">
      <w:pPr>
        <w:spacing w:before="120" w:after="120" w:line="360" w:lineRule="auto"/>
        <w:ind w:left="360"/>
        <w:jc w:val="both"/>
        <w:rPr>
          <w:rFonts w:ascii="Arial" w:hAnsi="Arial" w:cs="Arial"/>
          <w:sz w:val="24"/>
          <w:szCs w:val="24"/>
        </w:rPr>
      </w:pPr>
      <w:r>
        <w:rPr>
          <w:rFonts w:ascii="Arial" w:hAnsi="Arial" w:cs="Arial"/>
          <w:sz w:val="24"/>
          <w:szCs w:val="24"/>
        </w:rPr>
        <w:t>De esta manera, el análisis del PEF 2016, ramo 08 Ganadería, queda de la siguiente manera:</w:t>
      </w:r>
    </w:p>
    <w:p w:rsidR="00C85184" w:rsidRPr="00C85184" w:rsidRDefault="00C85184" w:rsidP="00C85184">
      <w:pPr>
        <w:spacing w:before="120" w:after="120" w:line="360" w:lineRule="auto"/>
        <w:ind w:left="360"/>
        <w:jc w:val="both"/>
        <w:rPr>
          <w:rFonts w:ascii="Arial" w:hAnsi="Arial" w:cs="Arial"/>
          <w:sz w:val="24"/>
          <w:szCs w:val="24"/>
        </w:rPr>
      </w:pPr>
    </w:p>
    <w:p w:rsidR="00637DCE" w:rsidRPr="008C740F" w:rsidRDefault="00637DCE" w:rsidP="00513CD2">
      <w:pPr>
        <w:numPr>
          <w:ilvl w:val="0"/>
          <w:numId w:val="7"/>
        </w:numPr>
        <w:spacing w:before="120" w:after="120" w:line="360" w:lineRule="auto"/>
        <w:jc w:val="both"/>
        <w:rPr>
          <w:rFonts w:ascii="Arial" w:hAnsi="Arial" w:cs="Arial"/>
          <w:sz w:val="24"/>
          <w:szCs w:val="24"/>
        </w:rPr>
      </w:pPr>
      <w:r w:rsidRPr="008C740F">
        <w:rPr>
          <w:rFonts w:ascii="Arial" w:hAnsi="Arial" w:cs="Arial"/>
          <w:sz w:val="24"/>
          <w:szCs w:val="24"/>
        </w:rPr>
        <w:t xml:space="preserve">El Presupuesto de Egresos de la Federación se ve incrementado en </w:t>
      </w:r>
      <w:r w:rsidRPr="008C740F">
        <w:rPr>
          <w:rFonts w:ascii="Arial" w:hAnsi="Arial" w:cs="Arial"/>
          <w:b/>
          <w:bCs/>
          <w:sz w:val="24"/>
          <w:szCs w:val="24"/>
        </w:rPr>
        <w:t>1.47%</w:t>
      </w:r>
      <w:r w:rsidRPr="008C740F">
        <w:rPr>
          <w:rFonts w:ascii="Arial" w:hAnsi="Arial" w:cs="Arial"/>
          <w:sz w:val="24"/>
          <w:szCs w:val="24"/>
        </w:rPr>
        <w:t xml:space="preserve"> contra el 2015</w:t>
      </w:r>
    </w:p>
    <w:p w:rsidR="00637DCE" w:rsidRPr="008C740F" w:rsidRDefault="00637DCE" w:rsidP="00513CD2">
      <w:pPr>
        <w:numPr>
          <w:ilvl w:val="0"/>
          <w:numId w:val="7"/>
        </w:numPr>
        <w:spacing w:before="120" w:after="120" w:line="360" w:lineRule="auto"/>
        <w:jc w:val="both"/>
        <w:rPr>
          <w:rFonts w:ascii="Arial" w:hAnsi="Arial" w:cs="Arial"/>
          <w:sz w:val="24"/>
          <w:szCs w:val="24"/>
        </w:rPr>
      </w:pPr>
      <w:r w:rsidRPr="008C740F">
        <w:rPr>
          <w:rFonts w:ascii="Arial" w:hAnsi="Arial" w:cs="Arial"/>
          <w:sz w:val="24"/>
          <w:szCs w:val="24"/>
        </w:rPr>
        <w:t xml:space="preserve">El Programa Especial Concurrente presenta un Decremento del </w:t>
      </w:r>
      <w:r w:rsidRPr="008C740F">
        <w:rPr>
          <w:rFonts w:ascii="Arial" w:hAnsi="Arial" w:cs="Arial"/>
          <w:b/>
          <w:bCs/>
          <w:sz w:val="24"/>
          <w:szCs w:val="24"/>
        </w:rPr>
        <w:t xml:space="preserve">0.05% </w:t>
      </w:r>
    </w:p>
    <w:p w:rsidR="00637DCE" w:rsidRPr="008C740F" w:rsidRDefault="00637DCE" w:rsidP="00513CD2">
      <w:pPr>
        <w:numPr>
          <w:ilvl w:val="0"/>
          <w:numId w:val="7"/>
        </w:numPr>
        <w:spacing w:before="120" w:after="120" w:line="360" w:lineRule="auto"/>
        <w:jc w:val="both"/>
        <w:rPr>
          <w:rFonts w:ascii="Arial" w:hAnsi="Arial" w:cs="Arial"/>
          <w:sz w:val="24"/>
          <w:szCs w:val="24"/>
        </w:rPr>
      </w:pPr>
      <w:r w:rsidRPr="008C740F">
        <w:rPr>
          <w:rFonts w:ascii="Arial" w:hAnsi="Arial" w:cs="Arial"/>
          <w:sz w:val="24"/>
          <w:szCs w:val="24"/>
        </w:rPr>
        <w:t xml:space="preserve">Dentro del Programa Especial Concurrente, la Sagarpa participa con el </w:t>
      </w:r>
      <w:r w:rsidRPr="008C740F">
        <w:rPr>
          <w:rFonts w:ascii="Arial" w:hAnsi="Arial" w:cs="Arial"/>
          <w:b/>
          <w:bCs/>
          <w:sz w:val="24"/>
          <w:szCs w:val="24"/>
        </w:rPr>
        <w:t>24.04%.</w:t>
      </w:r>
    </w:p>
    <w:p w:rsidR="00637DCE" w:rsidRPr="008C740F" w:rsidRDefault="00637DCE" w:rsidP="00513CD2">
      <w:pPr>
        <w:numPr>
          <w:ilvl w:val="0"/>
          <w:numId w:val="7"/>
        </w:numPr>
        <w:spacing w:before="120" w:after="120" w:line="360" w:lineRule="auto"/>
        <w:jc w:val="both"/>
        <w:rPr>
          <w:rFonts w:ascii="Arial" w:hAnsi="Arial" w:cs="Arial"/>
          <w:sz w:val="24"/>
          <w:szCs w:val="24"/>
        </w:rPr>
      </w:pPr>
      <w:r w:rsidRPr="008C740F">
        <w:rPr>
          <w:rFonts w:ascii="Arial" w:hAnsi="Arial" w:cs="Arial"/>
          <w:sz w:val="24"/>
          <w:szCs w:val="24"/>
        </w:rPr>
        <w:lastRenderedPageBreak/>
        <w:t xml:space="preserve">La SAGARPA presenta un decremento de </w:t>
      </w:r>
      <w:r w:rsidRPr="008C740F">
        <w:rPr>
          <w:rFonts w:ascii="Arial" w:hAnsi="Arial" w:cs="Arial"/>
          <w:b/>
          <w:bCs/>
          <w:sz w:val="24"/>
          <w:szCs w:val="24"/>
        </w:rPr>
        <w:t xml:space="preserve">7.94%, </w:t>
      </w:r>
      <w:r w:rsidRPr="008C740F">
        <w:rPr>
          <w:rFonts w:ascii="Arial" w:hAnsi="Arial" w:cs="Arial"/>
          <w:sz w:val="24"/>
          <w:szCs w:val="24"/>
        </w:rPr>
        <w:t> 7,314.8 Millones de pesos menos en comparación a lo aprobado en 2015</w:t>
      </w:r>
    </w:p>
    <w:p w:rsidR="00637DCE" w:rsidRPr="008C740F" w:rsidRDefault="00637DCE" w:rsidP="00513CD2">
      <w:pPr>
        <w:numPr>
          <w:ilvl w:val="0"/>
          <w:numId w:val="7"/>
        </w:numPr>
        <w:spacing w:before="120" w:after="120" w:line="360" w:lineRule="auto"/>
        <w:jc w:val="both"/>
        <w:rPr>
          <w:rFonts w:ascii="Arial" w:hAnsi="Arial" w:cs="Arial"/>
          <w:sz w:val="24"/>
          <w:szCs w:val="24"/>
        </w:rPr>
      </w:pPr>
      <w:r w:rsidRPr="008C740F">
        <w:rPr>
          <w:rFonts w:ascii="Arial" w:hAnsi="Arial" w:cs="Arial"/>
          <w:sz w:val="24"/>
          <w:szCs w:val="24"/>
        </w:rPr>
        <w:t xml:space="preserve">El presupuesto Autorizado para la Sagarpa es 8 mil millones de pesos más que el presentado por el Ejecutivo, es decir </w:t>
      </w:r>
      <w:r w:rsidRPr="008C740F">
        <w:rPr>
          <w:rFonts w:ascii="Arial" w:hAnsi="Arial" w:cs="Arial"/>
          <w:b/>
          <w:bCs/>
          <w:sz w:val="24"/>
          <w:szCs w:val="24"/>
        </w:rPr>
        <w:t>10.41%</w:t>
      </w:r>
    </w:p>
    <w:p w:rsidR="007A6CA6" w:rsidRPr="008C740F" w:rsidRDefault="007A6CA6" w:rsidP="00513CD2">
      <w:pPr>
        <w:numPr>
          <w:ilvl w:val="0"/>
          <w:numId w:val="7"/>
        </w:numPr>
        <w:spacing w:before="120" w:after="120" w:line="360" w:lineRule="auto"/>
        <w:jc w:val="both"/>
        <w:rPr>
          <w:rFonts w:ascii="Arial" w:hAnsi="Arial" w:cs="Arial"/>
          <w:sz w:val="24"/>
          <w:szCs w:val="24"/>
        </w:rPr>
      </w:pPr>
      <w:r w:rsidRPr="008C740F">
        <w:rPr>
          <w:rFonts w:ascii="Arial" w:hAnsi="Arial" w:cs="Arial"/>
          <w:bCs/>
          <w:sz w:val="24"/>
          <w:szCs w:val="24"/>
        </w:rPr>
        <w:t>Cabe señalar que fue un presupuesto para el Ramo 08 el cual se respetó la información enviada por el Ejecutivo Federal y con asignación de mayor presupuesto compensatorio.</w:t>
      </w:r>
    </w:p>
    <w:p w:rsidR="007A6CA6" w:rsidRPr="008C740F" w:rsidRDefault="007A6CA6" w:rsidP="00513CD2">
      <w:pPr>
        <w:numPr>
          <w:ilvl w:val="0"/>
          <w:numId w:val="7"/>
        </w:numPr>
        <w:spacing w:before="120" w:after="120" w:line="360" w:lineRule="auto"/>
        <w:jc w:val="both"/>
        <w:rPr>
          <w:rFonts w:ascii="Arial" w:hAnsi="Arial" w:cs="Arial"/>
          <w:sz w:val="24"/>
          <w:szCs w:val="24"/>
        </w:rPr>
      </w:pPr>
      <w:r w:rsidRPr="008C740F">
        <w:rPr>
          <w:rFonts w:ascii="Arial" w:hAnsi="Arial" w:cs="Arial"/>
          <w:bCs/>
          <w:sz w:val="24"/>
          <w:szCs w:val="24"/>
        </w:rPr>
        <w:t>Con las propuestas expuestas de las y los diputados se aprobó la opinión de la Comisión de Ganadería para el PEF 2016, en donde se le puso especial interés en fortalecer los recursos en rubro como salud animal, sistemas productos pecuarios, incentivos a la productividad, con programas como PROGAN, rubros como infraestructura, equipamiento y repoblamiento del hato.</w:t>
      </w:r>
    </w:p>
    <w:p w:rsidR="00637DCE" w:rsidRPr="008C740F" w:rsidRDefault="00637DCE" w:rsidP="00513CD2">
      <w:pPr>
        <w:numPr>
          <w:ilvl w:val="0"/>
          <w:numId w:val="7"/>
        </w:numPr>
        <w:spacing w:before="120" w:after="120" w:line="360" w:lineRule="auto"/>
        <w:jc w:val="both"/>
        <w:rPr>
          <w:rFonts w:ascii="Arial" w:hAnsi="Arial" w:cs="Arial"/>
          <w:sz w:val="24"/>
          <w:szCs w:val="24"/>
        </w:rPr>
      </w:pPr>
      <w:r w:rsidRPr="008C740F">
        <w:rPr>
          <w:rFonts w:ascii="Arial" w:hAnsi="Arial" w:cs="Arial"/>
          <w:sz w:val="24"/>
          <w:szCs w:val="24"/>
        </w:rPr>
        <w:t>Los principales Incrementos que presenta la SAGARPA en comparación al Proyecto presentado por el Ejecutivo son:</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Incentivos a la Comercialización 1,800 Millones el 18.0%</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Tecnificación de Riego $300 Millones el 15.0%</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proofErr w:type="spellStart"/>
      <w:r w:rsidRPr="008C740F">
        <w:rPr>
          <w:rFonts w:ascii="Arial" w:hAnsi="Arial" w:cs="Arial"/>
          <w:sz w:val="24"/>
          <w:szCs w:val="24"/>
        </w:rPr>
        <w:t>Agroproducción</w:t>
      </w:r>
      <w:proofErr w:type="spellEnd"/>
      <w:r w:rsidRPr="008C740F">
        <w:rPr>
          <w:rFonts w:ascii="Arial" w:hAnsi="Arial" w:cs="Arial"/>
          <w:sz w:val="24"/>
          <w:szCs w:val="24"/>
        </w:rPr>
        <w:t xml:space="preserve"> $200 Millones el 28.57%</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Innovación Agroalimentaria $250 millones el 8.33%</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Impulso a la Capitalización $270 millones el 16.61%</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Desarrollo Productivo Sur Sureste $250 millones el 25.0%</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Rastros TIF $150 millones el 60.0%</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Sanidades Federalizado $400  millones el 21.29%</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Fortalecimiento a Organizaciones Rurales $300 millones el 138.89%</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Atención a Siniestros Agropecuarios $600 millones el 17.04%</w:t>
      </w:r>
    </w:p>
    <w:p w:rsidR="00637DCE" w:rsidRPr="008C740F" w:rsidRDefault="00637DCE" w:rsidP="002673BA">
      <w:pPr>
        <w:pStyle w:val="Prrafodelista"/>
        <w:numPr>
          <w:ilvl w:val="0"/>
          <w:numId w:val="8"/>
        </w:numPr>
        <w:spacing w:before="120" w:after="120" w:line="360" w:lineRule="auto"/>
        <w:ind w:left="1560"/>
        <w:jc w:val="both"/>
        <w:rPr>
          <w:rFonts w:ascii="Arial" w:hAnsi="Arial" w:cs="Arial"/>
          <w:sz w:val="24"/>
          <w:szCs w:val="24"/>
        </w:rPr>
      </w:pPr>
      <w:r w:rsidRPr="008C740F">
        <w:rPr>
          <w:rFonts w:ascii="Arial" w:hAnsi="Arial" w:cs="Arial"/>
          <w:sz w:val="24"/>
          <w:szCs w:val="24"/>
        </w:rPr>
        <w:t>Incentivos Productivos $1,571 millones el 193.02%</w:t>
      </w:r>
    </w:p>
    <w:p w:rsidR="00F45356" w:rsidRPr="008C740F" w:rsidRDefault="00F45356" w:rsidP="00513CD2">
      <w:pPr>
        <w:spacing w:before="120" w:after="120" w:line="360" w:lineRule="auto"/>
        <w:rPr>
          <w:rFonts w:ascii="Arial" w:hAnsi="Arial" w:cs="Arial"/>
          <w:noProof/>
          <w:sz w:val="24"/>
          <w:szCs w:val="24"/>
          <w:lang w:eastAsia="es-MX"/>
        </w:rPr>
      </w:pPr>
    </w:p>
    <w:p w:rsidR="00BA205D" w:rsidRDefault="00BA205D" w:rsidP="00513CD2">
      <w:pPr>
        <w:spacing w:before="120" w:after="120" w:line="360" w:lineRule="auto"/>
        <w:rPr>
          <w:rFonts w:ascii="Arial" w:hAnsi="Arial" w:cs="Arial"/>
          <w:noProof/>
          <w:sz w:val="24"/>
          <w:szCs w:val="24"/>
          <w:lang w:eastAsia="es-MX"/>
        </w:rPr>
      </w:pPr>
    </w:p>
    <w:p w:rsidR="00303DBB" w:rsidRPr="008C740F" w:rsidRDefault="00303DBB" w:rsidP="00513CD2">
      <w:pPr>
        <w:spacing w:before="120" w:after="120" w:line="360" w:lineRule="auto"/>
        <w:rPr>
          <w:rFonts w:ascii="Arial" w:hAnsi="Arial" w:cs="Arial"/>
          <w:noProof/>
          <w:sz w:val="24"/>
          <w:szCs w:val="24"/>
          <w:lang w:eastAsia="es-MX"/>
        </w:rPr>
      </w:pPr>
      <w:r w:rsidRPr="008C740F">
        <w:rPr>
          <w:rFonts w:ascii="Arial" w:hAnsi="Arial" w:cs="Arial"/>
          <w:noProof/>
          <w:sz w:val="24"/>
          <w:szCs w:val="24"/>
          <w:lang w:eastAsia="es-MX"/>
        </w:rPr>
        <w:lastRenderedPageBreak/>
        <w:t>(Miles de Millones de Pesos)</w:t>
      </w:r>
    </w:p>
    <w:p w:rsidR="00B06B9A" w:rsidRPr="008C740F" w:rsidRDefault="00303DBB" w:rsidP="00513CD2">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194DD1FE" wp14:editId="54E91A98">
            <wp:extent cx="4914900" cy="19716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673BA" w:rsidRPr="008C740F" w:rsidRDefault="002673BA" w:rsidP="00513CD2">
      <w:pPr>
        <w:spacing w:before="120" w:after="120" w:line="360" w:lineRule="auto"/>
        <w:jc w:val="both"/>
        <w:rPr>
          <w:rFonts w:ascii="Arial" w:hAnsi="Arial" w:cs="Arial"/>
          <w:b/>
          <w:noProof/>
          <w:sz w:val="24"/>
          <w:szCs w:val="24"/>
          <w:lang w:eastAsia="es-MX"/>
        </w:rPr>
      </w:pPr>
    </w:p>
    <w:p w:rsidR="00E46DCC" w:rsidRPr="008C740F" w:rsidRDefault="00E46DCC" w:rsidP="00513CD2">
      <w:pPr>
        <w:spacing w:before="120" w:after="120" w:line="360" w:lineRule="auto"/>
        <w:jc w:val="center"/>
        <w:rPr>
          <w:rFonts w:ascii="Arial" w:hAnsi="Arial" w:cs="Arial"/>
          <w:b/>
          <w:sz w:val="24"/>
          <w:szCs w:val="24"/>
        </w:rPr>
      </w:pPr>
      <w:r w:rsidRPr="008C740F">
        <w:rPr>
          <w:rFonts w:ascii="Arial" w:hAnsi="Arial" w:cs="Arial"/>
          <w:b/>
          <w:noProof/>
          <w:sz w:val="24"/>
          <w:szCs w:val="24"/>
          <w:lang w:eastAsia="es-MX"/>
        </w:rPr>
        <w:drawing>
          <wp:inline distT="0" distB="0" distL="0" distR="0" wp14:anchorId="047387EB" wp14:editId="1B3B514C">
            <wp:extent cx="5692525" cy="3990975"/>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t="-1" b="1333"/>
                    <a:stretch/>
                  </pic:blipFill>
                  <pic:spPr bwMode="auto">
                    <a:xfrm>
                      <a:off x="0" y="0"/>
                      <a:ext cx="5726393" cy="4014720"/>
                    </a:xfrm>
                    <a:prstGeom prst="rect">
                      <a:avLst/>
                    </a:prstGeom>
                    <a:noFill/>
                    <a:ln>
                      <a:noFill/>
                    </a:ln>
                    <a:extLst>
                      <a:ext uri="{53640926-AAD7-44D8-BBD7-CCE9431645EC}">
                        <a14:shadowObscured xmlns:a14="http://schemas.microsoft.com/office/drawing/2010/main"/>
                      </a:ext>
                    </a:extLst>
                  </pic:spPr>
                </pic:pic>
              </a:graphicData>
            </a:graphic>
          </wp:inline>
        </w:drawing>
      </w:r>
    </w:p>
    <w:p w:rsidR="00975B73" w:rsidRPr="008C740F" w:rsidRDefault="00975B73" w:rsidP="00513CD2">
      <w:pPr>
        <w:spacing w:before="120" w:after="120" w:line="360" w:lineRule="auto"/>
        <w:jc w:val="both"/>
        <w:rPr>
          <w:rFonts w:ascii="Arial" w:hAnsi="Arial" w:cs="Arial"/>
          <w:b/>
          <w:sz w:val="24"/>
          <w:szCs w:val="24"/>
        </w:rPr>
      </w:pPr>
    </w:p>
    <w:tbl>
      <w:tblPr>
        <w:tblpPr w:leftFromText="141" w:rightFromText="141" w:vertAnchor="page" w:horzAnchor="margin" w:tblpY="2431"/>
        <w:tblW w:w="8779" w:type="dxa"/>
        <w:tblLayout w:type="fixed"/>
        <w:tblCellMar>
          <w:left w:w="0" w:type="dxa"/>
          <w:right w:w="0" w:type="dxa"/>
        </w:tblCellMar>
        <w:tblLook w:val="0600" w:firstRow="0" w:lastRow="0" w:firstColumn="0" w:lastColumn="0" w:noHBand="1" w:noVBand="1"/>
      </w:tblPr>
      <w:tblGrid>
        <w:gridCol w:w="4101"/>
        <w:gridCol w:w="2268"/>
        <w:gridCol w:w="1559"/>
        <w:gridCol w:w="851"/>
      </w:tblGrid>
      <w:tr w:rsidR="00603F20" w:rsidRPr="00170958" w:rsidTr="00603F20">
        <w:trPr>
          <w:trHeight w:val="396"/>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r w:rsidRPr="00170958">
              <w:rPr>
                <w:rFonts w:ascii="Arial" w:hAnsi="Arial" w:cs="Arial"/>
                <w:b/>
                <w:szCs w:val="24"/>
              </w:rPr>
              <w:lastRenderedPageBreak/>
              <w:t>PROPUESTA COMPONENTE 2016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r w:rsidRPr="00170958">
              <w:rPr>
                <w:rFonts w:ascii="Arial" w:hAnsi="Arial" w:cs="Arial"/>
                <w:b/>
                <w:szCs w:val="24"/>
              </w:rPr>
              <w:t>Dictamen 2016 Comisión de Presupuesto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proofErr w:type="spellStart"/>
            <w:r w:rsidRPr="00170958">
              <w:rPr>
                <w:rFonts w:ascii="Arial" w:hAnsi="Arial" w:cs="Arial"/>
                <w:b/>
                <w:szCs w:val="24"/>
              </w:rPr>
              <w:t>SHyCP</w:t>
            </w:r>
            <w:proofErr w:type="spellEnd"/>
            <w:r w:rsidRPr="00170958">
              <w:rPr>
                <w:rFonts w:ascii="Arial" w:hAnsi="Arial" w:cs="Arial"/>
                <w:b/>
                <w:szCs w:val="24"/>
              </w:rPr>
              <w:t xml:space="preserve"> Ejecutivo</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r w:rsidRPr="00170958">
              <w:rPr>
                <w:rFonts w:ascii="Arial" w:hAnsi="Arial" w:cs="Arial"/>
                <w:b/>
                <w:szCs w:val="24"/>
              </w:rPr>
              <w:t>PEF 2015</w:t>
            </w:r>
          </w:p>
        </w:tc>
      </w:tr>
      <w:tr w:rsidR="00603F20" w:rsidRPr="00170958" w:rsidTr="00603F20">
        <w:trPr>
          <w:trHeight w:val="206"/>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Desarrollo Sur Sureste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300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300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300</w:t>
            </w:r>
          </w:p>
        </w:tc>
      </w:tr>
      <w:tr w:rsidR="00603F20" w:rsidRPr="00170958" w:rsidTr="00603F20">
        <w:trPr>
          <w:trHeight w:val="368"/>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 xml:space="preserve">Atención Riesgos </w:t>
            </w:r>
            <w:proofErr w:type="spellStart"/>
            <w:r w:rsidRPr="00170958">
              <w:rPr>
                <w:rFonts w:ascii="Arial" w:hAnsi="Arial" w:cs="Arial"/>
                <w:b/>
                <w:bCs/>
                <w:szCs w:val="24"/>
              </w:rPr>
              <w:t>Rurarles</w:t>
            </w:r>
            <w:proofErr w:type="spellEnd"/>
            <w:r w:rsidRPr="00170958">
              <w:rPr>
                <w:rFonts w:ascii="Arial" w:hAnsi="Arial" w:cs="Arial"/>
                <w:b/>
                <w:bCs/>
                <w:szCs w:val="24"/>
              </w:rPr>
              <w:t xml:space="preserve"> Pecuarios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1,250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1,050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1,000</w:t>
            </w:r>
          </w:p>
        </w:tc>
      </w:tr>
      <w:tr w:rsidR="00603F20" w:rsidRPr="00170958" w:rsidTr="00603F20">
        <w:trPr>
          <w:trHeight w:val="26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PRODEZA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900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900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1,272</w:t>
            </w:r>
          </w:p>
        </w:tc>
      </w:tr>
      <w:tr w:rsidR="00603F20" w:rsidRPr="00170958" w:rsidTr="00603F20">
        <w:trPr>
          <w:trHeight w:val="138"/>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EXTENSIONISMO</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1,400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1,400</w:t>
            </w:r>
          </w:p>
        </w:tc>
      </w:tr>
      <w:tr w:rsidR="00603F20" w:rsidRPr="00170958" w:rsidTr="00603F20">
        <w:trPr>
          <w:trHeight w:val="30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proofErr w:type="spellStart"/>
            <w:r w:rsidRPr="00170958">
              <w:rPr>
                <w:rFonts w:ascii="Arial" w:hAnsi="Arial" w:cs="Arial"/>
                <w:b/>
                <w:bCs/>
                <w:szCs w:val="24"/>
              </w:rPr>
              <w:t>Infraestructrura</w:t>
            </w:r>
            <w:proofErr w:type="spellEnd"/>
            <w:r w:rsidRPr="00170958">
              <w:rPr>
                <w:rFonts w:ascii="Arial" w:hAnsi="Arial" w:cs="Arial"/>
                <w:b/>
                <w:bCs/>
                <w:szCs w:val="24"/>
              </w:rPr>
              <w:t xml:space="preserve"> productividad Sustentable del Agua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1,661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1,661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0</w:t>
            </w:r>
          </w:p>
        </w:tc>
      </w:tr>
      <w:tr w:rsidR="00603F20" w:rsidRPr="00170958" w:rsidTr="00603F20">
        <w:trPr>
          <w:trHeight w:val="320"/>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 xml:space="preserve">SENASICA (Puntos de Inspección y gasto </w:t>
            </w:r>
            <w:proofErr w:type="spellStart"/>
            <w:r w:rsidRPr="00170958">
              <w:rPr>
                <w:rFonts w:ascii="Arial" w:hAnsi="Arial" w:cs="Arial"/>
                <w:b/>
                <w:bCs/>
                <w:szCs w:val="24"/>
              </w:rPr>
              <w:t>admon</w:t>
            </w:r>
            <w:proofErr w:type="spellEnd"/>
            <w:r w:rsidRPr="00170958">
              <w:rPr>
                <w:rFonts w:ascii="Arial" w:hAnsi="Arial" w:cs="Arial"/>
                <w:b/>
                <w:bCs/>
                <w:szCs w:val="24"/>
              </w:rPr>
              <w: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2,152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2,152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896</w:t>
            </w:r>
          </w:p>
        </w:tc>
      </w:tr>
      <w:tr w:rsidR="00603F20" w:rsidRPr="00170958" w:rsidTr="00603F20">
        <w:trPr>
          <w:trHeight w:val="198"/>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 xml:space="preserve">Proyecto </w:t>
            </w:r>
            <w:proofErr w:type="spellStart"/>
            <w:r w:rsidRPr="00170958">
              <w:rPr>
                <w:rFonts w:ascii="Arial" w:hAnsi="Arial" w:cs="Arial"/>
                <w:b/>
                <w:bCs/>
                <w:szCs w:val="24"/>
              </w:rPr>
              <w:t>Estrategico</w:t>
            </w:r>
            <w:proofErr w:type="spellEnd"/>
            <w:r w:rsidRPr="00170958">
              <w:rPr>
                <w:rFonts w:ascii="Arial" w:hAnsi="Arial" w:cs="Arial"/>
                <w:b/>
                <w:bCs/>
                <w:szCs w:val="24"/>
              </w:rPr>
              <w:t xml:space="preserve"> Seguridad Alimentaria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2,904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2,604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3,381</w:t>
            </w:r>
          </w:p>
        </w:tc>
      </w:tr>
      <w:tr w:rsidR="00603F20" w:rsidRPr="00170958" w:rsidTr="00603F20">
        <w:trPr>
          <w:trHeight w:val="533"/>
        </w:trPr>
        <w:tc>
          <w:tcPr>
            <w:tcW w:w="410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 </w:t>
            </w:r>
          </w:p>
        </w:tc>
        <w:tc>
          <w:tcPr>
            <w:tcW w:w="2268"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10,567</w:t>
            </w:r>
          </w:p>
        </w:tc>
        <w:tc>
          <w:tcPr>
            <w:tcW w:w="155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10,067</w:t>
            </w:r>
          </w:p>
        </w:tc>
        <w:tc>
          <w:tcPr>
            <w:tcW w:w="85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8,249</w:t>
            </w:r>
          </w:p>
        </w:tc>
      </w:tr>
      <w:tr w:rsidR="00603F20" w:rsidRPr="00170958" w:rsidTr="00603F20">
        <w:trPr>
          <w:trHeight w:val="533"/>
        </w:trPr>
        <w:tc>
          <w:tcPr>
            <w:tcW w:w="4101"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2016 vs 2015</w:t>
            </w:r>
          </w:p>
        </w:tc>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28%</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p>
        </w:tc>
      </w:tr>
      <w:tr w:rsidR="00603F20" w:rsidRPr="00170958" w:rsidTr="00603F20">
        <w:trPr>
          <w:trHeight w:val="533"/>
        </w:trPr>
        <w:tc>
          <w:tcPr>
            <w:tcW w:w="4101"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 xml:space="preserve">2016 A vs 2016 </w:t>
            </w:r>
            <w:proofErr w:type="spellStart"/>
            <w:r w:rsidRPr="00170958">
              <w:rPr>
                <w:rFonts w:ascii="Arial" w:hAnsi="Arial" w:cs="Arial"/>
                <w:b/>
                <w:bCs/>
                <w:szCs w:val="24"/>
              </w:rPr>
              <w:t>Ejec</w:t>
            </w:r>
            <w:proofErr w:type="spellEnd"/>
          </w:p>
        </w:tc>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r w:rsidRPr="00170958">
              <w:rPr>
                <w:rFonts w:ascii="Arial" w:hAnsi="Arial" w:cs="Arial"/>
                <w:szCs w:val="24"/>
              </w:rPr>
              <w:t>5%</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szCs w:val="24"/>
              </w:rPr>
            </w:pPr>
          </w:p>
        </w:tc>
      </w:tr>
    </w:tbl>
    <w:p w:rsidR="00975B73" w:rsidRPr="008C740F" w:rsidRDefault="00975B73" w:rsidP="00513CD2">
      <w:pPr>
        <w:spacing w:before="120" w:after="120" w:line="360" w:lineRule="auto"/>
        <w:jc w:val="both"/>
        <w:rPr>
          <w:rFonts w:ascii="Arial" w:hAnsi="Arial" w:cs="Arial"/>
          <w:b/>
          <w:sz w:val="24"/>
          <w:szCs w:val="24"/>
        </w:rPr>
      </w:pPr>
    </w:p>
    <w:p w:rsidR="00975B73" w:rsidRPr="008C740F" w:rsidRDefault="00975B73" w:rsidP="00513CD2">
      <w:pPr>
        <w:spacing w:before="120" w:after="120" w:line="360" w:lineRule="auto"/>
        <w:jc w:val="both"/>
        <w:rPr>
          <w:rFonts w:ascii="Arial" w:hAnsi="Arial" w:cs="Arial"/>
          <w:b/>
          <w:sz w:val="24"/>
          <w:szCs w:val="24"/>
        </w:rPr>
      </w:pPr>
    </w:p>
    <w:tbl>
      <w:tblPr>
        <w:tblpPr w:leftFromText="141" w:rightFromText="141" w:vertAnchor="text" w:horzAnchor="margin" w:tblpY="199"/>
        <w:tblW w:w="8862" w:type="dxa"/>
        <w:tblCellMar>
          <w:left w:w="0" w:type="dxa"/>
          <w:right w:w="0" w:type="dxa"/>
        </w:tblCellMar>
        <w:tblLook w:val="0600" w:firstRow="0" w:lastRow="0" w:firstColumn="0" w:lastColumn="0" w:noHBand="1" w:noVBand="1"/>
      </w:tblPr>
      <w:tblGrid>
        <w:gridCol w:w="3959"/>
        <w:gridCol w:w="1075"/>
        <w:gridCol w:w="1335"/>
        <w:gridCol w:w="1559"/>
        <w:gridCol w:w="934"/>
      </w:tblGrid>
      <w:tr w:rsidR="008C740F" w:rsidRPr="00170958" w:rsidTr="00C85184">
        <w:trPr>
          <w:trHeight w:val="342"/>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r w:rsidRPr="00170958">
              <w:rPr>
                <w:rFonts w:ascii="Arial" w:hAnsi="Arial" w:cs="Arial"/>
                <w:b/>
                <w:szCs w:val="24"/>
              </w:rPr>
              <w:t>PROPUESTA COMPONENTE 2016</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r w:rsidRPr="00170958">
              <w:rPr>
                <w:rFonts w:ascii="Arial" w:hAnsi="Arial" w:cs="Arial"/>
                <w:b/>
                <w:szCs w:val="24"/>
              </w:rPr>
              <w:t>Dictamen 2016 Comisión de Presupuesto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proofErr w:type="spellStart"/>
            <w:r w:rsidRPr="00170958">
              <w:rPr>
                <w:rFonts w:ascii="Arial" w:hAnsi="Arial" w:cs="Arial"/>
                <w:b/>
                <w:szCs w:val="24"/>
              </w:rPr>
              <w:t>SHyCP</w:t>
            </w:r>
            <w:proofErr w:type="spellEnd"/>
            <w:r w:rsidRPr="00170958">
              <w:rPr>
                <w:rFonts w:ascii="Arial" w:hAnsi="Arial" w:cs="Arial"/>
                <w:b/>
                <w:szCs w:val="24"/>
              </w:rPr>
              <w:t xml:space="preserve"> Ejecutivo</w:t>
            </w:r>
          </w:p>
        </w:tc>
        <w:tc>
          <w:tcPr>
            <w:tcW w:w="9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r w:rsidRPr="00170958">
              <w:rPr>
                <w:rFonts w:ascii="Arial" w:hAnsi="Arial" w:cs="Arial"/>
                <w:b/>
                <w:szCs w:val="24"/>
              </w:rPr>
              <w:t>PEF 2015</w:t>
            </w:r>
          </w:p>
        </w:tc>
      </w:tr>
      <w:tr w:rsidR="008C740F" w:rsidRPr="00170958" w:rsidTr="00C85184">
        <w:trPr>
          <w:trHeight w:val="436"/>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Construcción de Caminos Rurales</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12,385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0</w:t>
            </w:r>
          </w:p>
        </w:tc>
        <w:tc>
          <w:tcPr>
            <w:tcW w:w="9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0</w:t>
            </w:r>
          </w:p>
        </w:tc>
      </w:tr>
      <w:tr w:rsidR="008C740F" w:rsidRPr="00170958" w:rsidTr="00C85184">
        <w:trPr>
          <w:trHeight w:val="400"/>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Mantenimiento de Caminos Rurales</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3,606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3,606</w:t>
            </w:r>
          </w:p>
        </w:tc>
        <w:tc>
          <w:tcPr>
            <w:tcW w:w="9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14,674</w:t>
            </w:r>
          </w:p>
        </w:tc>
      </w:tr>
      <w:tr w:rsidR="008C740F" w:rsidRPr="00170958" w:rsidTr="00C85184">
        <w:trPr>
          <w:trHeight w:val="533"/>
        </w:trPr>
        <w:tc>
          <w:tcPr>
            <w:tcW w:w="5034" w:type="dxa"/>
            <w:gridSpan w:val="2"/>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 </w:t>
            </w:r>
          </w:p>
        </w:tc>
        <w:tc>
          <w:tcPr>
            <w:tcW w:w="1335"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ind w:left="-1085" w:firstLine="1085"/>
              <w:rPr>
                <w:rFonts w:ascii="Arial" w:hAnsi="Arial" w:cs="Arial"/>
                <w:szCs w:val="24"/>
              </w:rPr>
            </w:pPr>
            <w:r w:rsidRPr="00170958">
              <w:rPr>
                <w:rFonts w:ascii="Arial" w:hAnsi="Arial" w:cs="Arial"/>
                <w:szCs w:val="24"/>
              </w:rPr>
              <w:t>15,991</w:t>
            </w:r>
          </w:p>
        </w:tc>
        <w:tc>
          <w:tcPr>
            <w:tcW w:w="155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3,606</w:t>
            </w:r>
          </w:p>
        </w:tc>
        <w:tc>
          <w:tcPr>
            <w:tcW w:w="934"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14,674</w:t>
            </w:r>
          </w:p>
        </w:tc>
      </w:tr>
      <w:tr w:rsidR="008C740F" w:rsidRPr="00170958" w:rsidTr="00C85184">
        <w:trPr>
          <w:trHeight w:val="587"/>
        </w:trPr>
        <w:tc>
          <w:tcPr>
            <w:tcW w:w="5034" w:type="dxa"/>
            <w:gridSpan w:val="2"/>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2016 vs 2015</w:t>
            </w:r>
          </w:p>
        </w:tc>
        <w:tc>
          <w:tcPr>
            <w:tcW w:w="1335"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9%</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c>
          <w:tcPr>
            <w:tcW w:w="934"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r>
      <w:tr w:rsidR="008C740F" w:rsidRPr="00170958" w:rsidTr="00C85184">
        <w:trPr>
          <w:trHeight w:val="587"/>
        </w:trPr>
        <w:tc>
          <w:tcPr>
            <w:tcW w:w="5034" w:type="dxa"/>
            <w:gridSpan w:val="2"/>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 xml:space="preserve">2016 A vs 2016 </w:t>
            </w:r>
            <w:proofErr w:type="spellStart"/>
            <w:r w:rsidRPr="00170958">
              <w:rPr>
                <w:rFonts w:ascii="Arial" w:hAnsi="Arial" w:cs="Arial"/>
                <w:b/>
                <w:bCs/>
                <w:szCs w:val="24"/>
              </w:rPr>
              <w:t>Ejec</w:t>
            </w:r>
            <w:proofErr w:type="spellEnd"/>
          </w:p>
        </w:tc>
        <w:tc>
          <w:tcPr>
            <w:tcW w:w="1335"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343%</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c>
          <w:tcPr>
            <w:tcW w:w="934"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r>
    </w:tbl>
    <w:p w:rsidR="00975B73" w:rsidRPr="008C740F" w:rsidRDefault="00975B73" w:rsidP="00513CD2">
      <w:pPr>
        <w:spacing w:before="120" w:after="120" w:line="360" w:lineRule="auto"/>
        <w:jc w:val="both"/>
        <w:rPr>
          <w:rFonts w:ascii="Arial" w:hAnsi="Arial" w:cs="Arial"/>
          <w:b/>
          <w:sz w:val="24"/>
          <w:szCs w:val="24"/>
        </w:rPr>
      </w:pPr>
    </w:p>
    <w:tbl>
      <w:tblPr>
        <w:tblpPr w:leftFromText="141" w:rightFromText="141" w:vertAnchor="page" w:horzAnchor="margin" w:tblpY="8206"/>
        <w:tblW w:w="8779" w:type="dxa"/>
        <w:tblCellMar>
          <w:left w:w="0" w:type="dxa"/>
          <w:right w:w="0" w:type="dxa"/>
        </w:tblCellMar>
        <w:tblLook w:val="0600" w:firstRow="0" w:lastRow="0" w:firstColumn="0" w:lastColumn="0" w:noHBand="1" w:noVBand="1"/>
      </w:tblPr>
      <w:tblGrid>
        <w:gridCol w:w="3109"/>
        <w:gridCol w:w="2268"/>
        <w:gridCol w:w="1134"/>
        <w:gridCol w:w="1417"/>
        <w:gridCol w:w="851"/>
      </w:tblGrid>
      <w:tr w:rsidR="008C740F" w:rsidRPr="00170958" w:rsidTr="00C85184">
        <w:trPr>
          <w:trHeight w:val="403"/>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b/>
                <w:szCs w:val="24"/>
              </w:rPr>
            </w:pPr>
            <w:r w:rsidRPr="00170958">
              <w:rPr>
                <w:rFonts w:ascii="Arial" w:hAnsi="Arial" w:cs="Arial"/>
                <w:b/>
                <w:szCs w:val="24"/>
              </w:rPr>
              <w:lastRenderedPageBreak/>
              <w:t xml:space="preserve">PROPUESTA COMPONENTE 2016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r w:rsidRPr="00170958">
              <w:rPr>
                <w:rFonts w:ascii="Arial" w:hAnsi="Arial" w:cs="Arial"/>
                <w:b/>
                <w:szCs w:val="24"/>
              </w:rPr>
              <w:t>Dictamen 2016 Comisión de Presupuesto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r w:rsidRPr="00170958">
              <w:rPr>
                <w:rFonts w:ascii="Arial" w:hAnsi="Arial" w:cs="Arial"/>
                <w:b/>
                <w:szCs w:val="24"/>
              </w:rPr>
              <w:t>COMISIÓN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proofErr w:type="spellStart"/>
            <w:r w:rsidRPr="00170958">
              <w:rPr>
                <w:rFonts w:ascii="Arial" w:hAnsi="Arial" w:cs="Arial"/>
                <w:b/>
                <w:szCs w:val="24"/>
              </w:rPr>
              <w:t>SHyCP</w:t>
            </w:r>
            <w:proofErr w:type="spellEnd"/>
            <w:r w:rsidRPr="00170958">
              <w:rPr>
                <w:rFonts w:ascii="Arial" w:hAnsi="Arial" w:cs="Arial"/>
                <w:b/>
                <w:szCs w:val="24"/>
              </w:rPr>
              <w:t xml:space="preserve"> Ejecutivo</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b/>
                <w:szCs w:val="24"/>
              </w:rPr>
            </w:pPr>
            <w:r w:rsidRPr="00170958">
              <w:rPr>
                <w:rFonts w:ascii="Arial" w:hAnsi="Arial" w:cs="Arial"/>
                <w:b/>
                <w:szCs w:val="24"/>
              </w:rPr>
              <w:t>PEF 2015</w:t>
            </w:r>
          </w:p>
        </w:tc>
      </w:tr>
      <w:tr w:rsidR="008C740F" w:rsidRPr="00170958" w:rsidTr="00C85184">
        <w:trPr>
          <w:trHeight w:val="355"/>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bottom"/>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 xml:space="preserve"> Programa de Sanidad e Inocuidad Agroalimentaria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b/>
                <w:bCs/>
                <w:szCs w:val="24"/>
              </w:rPr>
              <w:t>4,668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5,332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4,118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5,332</w:t>
            </w:r>
          </w:p>
        </w:tc>
      </w:tr>
      <w:tr w:rsidR="008C740F" w:rsidRPr="00170958" w:rsidTr="00C85184">
        <w:trPr>
          <w:trHeight w:val="537"/>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xml:space="preserve">  Rastros TIF</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400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525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250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525</w:t>
            </w:r>
          </w:p>
        </w:tc>
      </w:tr>
      <w:tr w:rsidR="008C740F" w:rsidRPr="00170958" w:rsidTr="00C85184">
        <w:trPr>
          <w:trHeight w:val="394"/>
        </w:trPr>
        <w:tc>
          <w:tcPr>
            <w:tcW w:w="3109"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c>
          <w:tcPr>
            <w:tcW w:w="2268"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rsidR="008C740F" w:rsidRPr="00170958" w:rsidRDefault="008C740F" w:rsidP="00C85184">
            <w:pPr>
              <w:spacing w:after="0" w:line="240" w:lineRule="auto"/>
              <w:jc w:val="center"/>
              <w:rPr>
                <w:rFonts w:ascii="Arial" w:hAnsi="Arial" w:cs="Arial"/>
                <w:szCs w:val="24"/>
              </w:rPr>
            </w:pPr>
          </w:p>
        </w:tc>
        <w:tc>
          <w:tcPr>
            <w:tcW w:w="1134"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rsidR="008C740F" w:rsidRPr="00170958" w:rsidRDefault="008C740F" w:rsidP="00C85184">
            <w:pPr>
              <w:spacing w:after="0" w:line="240" w:lineRule="auto"/>
              <w:jc w:val="center"/>
              <w:rPr>
                <w:rFonts w:ascii="Arial" w:hAnsi="Arial" w:cs="Arial"/>
                <w:szCs w:val="24"/>
              </w:rPr>
            </w:pPr>
          </w:p>
        </w:tc>
        <w:tc>
          <w:tcPr>
            <w:tcW w:w="1417"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rsidR="008C740F" w:rsidRPr="00170958" w:rsidRDefault="008C740F" w:rsidP="00C85184">
            <w:pPr>
              <w:spacing w:after="0" w:line="240" w:lineRule="auto"/>
              <w:jc w:val="center"/>
              <w:rPr>
                <w:rFonts w:ascii="Arial" w:hAnsi="Arial" w:cs="Arial"/>
                <w:szCs w:val="24"/>
              </w:rPr>
            </w:pPr>
          </w:p>
        </w:tc>
        <w:tc>
          <w:tcPr>
            <w:tcW w:w="851" w:type="dxa"/>
            <w:tcBorders>
              <w:top w:val="single" w:sz="8" w:space="0" w:color="000000"/>
              <w:left w:val="nil"/>
              <w:bottom w:val="single" w:sz="8" w:space="0" w:color="000000"/>
              <w:right w:val="nil"/>
            </w:tcBorders>
            <w:shd w:val="clear" w:color="auto" w:fill="auto"/>
            <w:tcMar>
              <w:top w:w="10" w:type="dxa"/>
              <w:left w:w="10" w:type="dxa"/>
              <w:bottom w:w="0" w:type="dxa"/>
              <w:right w:w="10" w:type="dxa"/>
            </w:tcMar>
            <w:vAlign w:val="bottom"/>
            <w:hideMark/>
          </w:tcPr>
          <w:p w:rsidR="008C740F" w:rsidRPr="00170958" w:rsidRDefault="008C740F" w:rsidP="00C85184">
            <w:pPr>
              <w:spacing w:after="0" w:line="240" w:lineRule="auto"/>
              <w:jc w:val="center"/>
              <w:rPr>
                <w:rFonts w:ascii="Arial" w:hAnsi="Arial" w:cs="Arial"/>
                <w:szCs w:val="24"/>
              </w:rPr>
            </w:pPr>
          </w:p>
        </w:tc>
      </w:tr>
      <w:tr w:rsidR="008C740F" w:rsidRPr="00170958" w:rsidTr="00C85184">
        <w:trPr>
          <w:trHeight w:val="394"/>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ASERCA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b/>
                <w:bCs/>
                <w:szCs w:val="24"/>
              </w:rPr>
              <w:t>380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b/>
                <w:bCs/>
                <w:szCs w:val="24"/>
              </w:rPr>
              <w:t>370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b/>
                <w:bCs/>
                <w:szCs w:val="24"/>
              </w:rPr>
              <w:t>330</w:t>
            </w:r>
          </w:p>
        </w:tc>
      </w:tr>
      <w:tr w:rsidR="008C740F" w:rsidRPr="00170958" w:rsidTr="00C85184">
        <w:trPr>
          <w:trHeight w:val="401"/>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Apoyo a la Comercialización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300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250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250</w:t>
            </w:r>
          </w:p>
        </w:tc>
      </w:tr>
      <w:tr w:rsidR="008C740F" w:rsidRPr="00170958" w:rsidTr="00C85184">
        <w:trPr>
          <w:trHeight w:val="394"/>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Promoción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120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80</w:t>
            </w:r>
          </w:p>
        </w:tc>
      </w:tr>
      <w:tr w:rsidR="008C740F" w:rsidRPr="00170958" w:rsidTr="00C85184">
        <w:trPr>
          <w:trHeight w:val="586"/>
        </w:trPr>
        <w:tc>
          <w:tcPr>
            <w:tcW w:w="3109" w:type="dxa"/>
            <w:tcBorders>
              <w:top w:val="nil"/>
              <w:left w:val="nil"/>
              <w:bottom w:val="nil"/>
              <w:right w:val="nil"/>
            </w:tcBorders>
            <w:shd w:val="clear" w:color="auto" w:fill="auto"/>
            <w:tcMar>
              <w:top w:w="10" w:type="dxa"/>
              <w:left w:w="10" w:type="dxa"/>
              <w:bottom w:w="0" w:type="dxa"/>
              <w:right w:w="10" w:type="dxa"/>
            </w:tcMar>
            <w:vAlign w:val="bottom"/>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12,454</w:t>
            </w:r>
          </w:p>
        </w:tc>
        <w:tc>
          <w:tcPr>
            <w:tcW w:w="1134"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16,414</w:t>
            </w:r>
          </w:p>
        </w:tc>
        <w:tc>
          <w:tcPr>
            <w:tcW w:w="1417"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11,524</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12,924</w:t>
            </w:r>
          </w:p>
        </w:tc>
      </w:tr>
      <w:tr w:rsidR="008C740F" w:rsidRPr="00170958" w:rsidTr="00C85184">
        <w:trPr>
          <w:trHeight w:val="586"/>
        </w:trPr>
        <w:tc>
          <w:tcPr>
            <w:tcW w:w="3109"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2016 vs 2015</w:t>
            </w:r>
          </w:p>
        </w:tc>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8%</w:t>
            </w:r>
          </w:p>
        </w:tc>
        <w:tc>
          <w:tcPr>
            <w:tcW w:w="1134"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p>
        </w:tc>
        <w:tc>
          <w:tcPr>
            <w:tcW w:w="1417"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p>
        </w:tc>
      </w:tr>
      <w:tr w:rsidR="008C740F" w:rsidRPr="00170958" w:rsidTr="00C85184">
        <w:trPr>
          <w:trHeight w:val="586"/>
        </w:trPr>
        <w:tc>
          <w:tcPr>
            <w:tcW w:w="3109"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b/>
                <w:bCs/>
                <w:szCs w:val="24"/>
              </w:rPr>
              <w:t xml:space="preserve">2016 A vs 2016 </w:t>
            </w:r>
            <w:proofErr w:type="spellStart"/>
            <w:r w:rsidRPr="00170958">
              <w:rPr>
                <w:rFonts w:ascii="Arial" w:hAnsi="Arial" w:cs="Arial"/>
                <w:b/>
                <w:bCs/>
                <w:szCs w:val="24"/>
              </w:rPr>
              <w:t>Ejec</w:t>
            </w:r>
            <w:proofErr w:type="spellEnd"/>
          </w:p>
        </w:tc>
        <w:tc>
          <w:tcPr>
            <w:tcW w:w="2268"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jc w:val="center"/>
              <w:rPr>
                <w:rFonts w:ascii="Arial" w:hAnsi="Arial" w:cs="Arial"/>
                <w:szCs w:val="24"/>
              </w:rPr>
            </w:pPr>
            <w:r w:rsidRPr="00170958">
              <w:rPr>
                <w:rFonts w:ascii="Arial" w:hAnsi="Arial" w:cs="Arial"/>
                <w:szCs w:val="24"/>
              </w:rPr>
              <w:t>-4%</w:t>
            </w:r>
          </w:p>
        </w:tc>
        <w:tc>
          <w:tcPr>
            <w:tcW w:w="1134"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c>
          <w:tcPr>
            <w:tcW w:w="1417"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rsidR="008C740F" w:rsidRPr="00170958" w:rsidRDefault="008C740F" w:rsidP="00C85184">
            <w:pPr>
              <w:spacing w:after="0" w:line="240" w:lineRule="auto"/>
              <w:rPr>
                <w:rFonts w:ascii="Arial" w:hAnsi="Arial" w:cs="Arial"/>
                <w:szCs w:val="24"/>
              </w:rPr>
            </w:pPr>
            <w:r w:rsidRPr="00170958">
              <w:rPr>
                <w:rFonts w:ascii="Arial" w:hAnsi="Arial" w:cs="Arial"/>
                <w:szCs w:val="24"/>
              </w:rPr>
              <w:t> </w:t>
            </w:r>
          </w:p>
        </w:tc>
      </w:tr>
    </w:tbl>
    <w:p w:rsidR="008C740F" w:rsidRPr="008C740F" w:rsidRDefault="008C740F" w:rsidP="00513CD2">
      <w:pPr>
        <w:spacing w:before="120" w:after="120" w:line="360" w:lineRule="auto"/>
        <w:jc w:val="both"/>
        <w:rPr>
          <w:rFonts w:ascii="Arial" w:hAnsi="Arial" w:cs="Arial"/>
          <w:b/>
          <w:sz w:val="24"/>
          <w:szCs w:val="24"/>
        </w:rPr>
      </w:pPr>
    </w:p>
    <w:p w:rsidR="008C740F" w:rsidRPr="008C740F" w:rsidRDefault="008C740F" w:rsidP="00513CD2">
      <w:pPr>
        <w:spacing w:before="120" w:after="120" w:line="360" w:lineRule="auto"/>
        <w:jc w:val="both"/>
        <w:rPr>
          <w:rFonts w:ascii="Arial" w:hAnsi="Arial" w:cs="Arial"/>
          <w:b/>
          <w:sz w:val="24"/>
          <w:szCs w:val="24"/>
        </w:rPr>
      </w:pPr>
    </w:p>
    <w:p w:rsidR="008C740F" w:rsidRPr="008C740F" w:rsidRDefault="008C740F" w:rsidP="00513CD2">
      <w:pPr>
        <w:spacing w:before="120" w:after="120" w:line="360" w:lineRule="auto"/>
        <w:jc w:val="both"/>
        <w:rPr>
          <w:rFonts w:ascii="Arial" w:hAnsi="Arial" w:cs="Arial"/>
          <w:b/>
          <w:sz w:val="24"/>
          <w:szCs w:val="24"/>
        </w:rPr>
      </w:pPr>
    </w:p>
    <w:tbl>
      <w:tblPr>
        <w:tblpPr w:leftFromText="141" w:rightFromText="141" w:vertAnchor="page" w:horzAnchor="margin" w:tblpY="2491"/>
        <w:tblW w:w="8779" w:type="dxa"/>
        <w:tblLayout w:type="fixed"/>
        <w:tblCellMar>
          <w:left w:w="0" w:type="dxa"/>
          <w:right w:w="0" w:type="dxa"/>
        </w:tblCellMar>
        <w:tblLook w:val="0600" w:firstRow="0" w:lastRow="0" w:firstColumn="0" w:lastColumn="0" w:noHBand="1" w:noVBand="1"/>
      </w:tblPr>
      <w:tblGrid>
        <w:gridCol w:w="3959"/>
        <w:gridCol w:w="2410"/>
        <w:gridCol w:w="1559"/>
        <w:gridCol w:w="851"/>
      </w:tblGrid>
      <w:tr w:rsidR="00603F20" w:rsidRPr="00170958" w:rsidTr="00603F20">
        <w:trPr>
          <w:trHeight w:val="533"/>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r w:rsidRPr="00170958">
              <w:rPr>
                <w:rFonts w:ascii="Arial" w:hAnsi="Arial" w:cs="Arial"/>
                <w:b/>
                <w:szCs w:val="24"/>
              </w:rPr>
              <w:t>PROPUESTA COMPONENTE 2016</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r w:rsidRPr="00170958">
              <w:rPr>
                <w:rFonts w:ascii="Arial" w:hAnsi="Arial" w:cs="Arial"/>
                <w:b/>
                <w:szCs w:val="24"/>
              </w:rPr>
              <w:t>Dictamen 2016 Comisión de Presupuesto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proofErr w:type="spellStart"/>
            <w:r w:rsidRPr="00170958">
              <w:rPr>
                <w:rFonts w:ascii="Arial" w:hAnsi="Arial" w:cs="Arial"/>
                <w:b/>
                <w:szCs w:val="24"/>
              </w:rPr>
              <w:t>SHyCP</w:t>
            </w:r>
            <w:proofErr w:type="spellEnd"/>
            <w:r w:rsidRPr="00170958">
              <w:rPr>
                <w:rFonts w:ascii="Arial" w:hAnsi="Arial" w:cs="Arial"/>
                <w:b/>
                <w:szCs w:val="24"/>
              </w:rPr>
              <w:t xml:space="preserve"> Ejecutivo</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jc w:val="center"/>
              <w:rPr>
                <w:rFonts w:ascii="Arial" w:hAnsi="Arial" w:cs="Arial"/>
                <w:b/>
                <w:szCs w:val="24"/>
              </w:rPr>
            </w:pPr>
            <w:r w:rsidRPr="00170958">
              <w:rPr>
                <w:rFonts w:ascii="Arial" w:hAnsi="Arial" w:cs="Arial"/>
                <w:b/>
                <w:szCs w:val="24"/>
              </w:rPr>
              <w:t>PEF 2015</w:t>
            </w:r>
          </w:p>
        </w:tc>
      </w:tr>
      <w:tr w:rsidR="00603F20" w:rsidRPr="00170958" w:rsidTr="00603F20">
        <w:trPr>
          <w:trHeight w:val="213"/>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FND</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1,182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957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1,227</w:t>
            </w:r>
          </w:p>
        </w:tc>
      </w:tr>
      <w:tr w:rsidR="00603F20" w:rsidRPr="00170958" w:rsidTr="00603F20">
        <w:trPr>
          <w:trHeight w:val="232"/>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FIRA</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500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450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552</w:t>
            </w:r>
          </w:p>
        </w:tc>
      </w:tr>
      <w:tr w:rsidR="00603F20" w:rsidRPr="00170958" w:rsidTr="00603F20">
        <w:trPr>
          <w:trHeight w:val="267"/>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FOCIR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210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210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200</w:t>
            </w:r>
          </w:p>
        </w:tc>
      </w:tr>
      <w:tr w:rsidR="00603F20" w:rsidRPr="00170958" w:rsidTr="00603F20">
        <w:trPr>
          <w:trHeight w:val="587"/>
        </w:trPr>
        <w:tc>
          <w:tcPr>
            <w:tcW w:w="395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 </w:t>
            </w:r>
          </w:p>
        </w:tc>
        <w:tc>
          <w:tcPr>
            <w:tcW w:w="2410"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1,892</w:t>
            </w:r>
          </w:p>
        </w:tc>
        <w:tc>
          <w:tcPr>
            <w:tcW w:w="1559"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1,617</w:t>
            </w:r>
          </w:p>
        </w:tc>
        <w:tc>
          <w:tcPr>
            <w:tcW w:w="851" w:type="dxa"/>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1,980</w:t>
            </w:r>
          </w:p>
        </w:tc>
      </w:tr>
      <w:tr w:rsidR="00603F20" w:rsidRPr="00170958" w:rsidTr="00603F20">
        <w:trPr>
          <w:trHeight w:val="587"/>
        </w:trPr>
        <w:tc>
          <w:tcPr>
            <w:tcW w:w="3959"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2016 vs 2015</w:t>
            </w:r>
          </w:p>
        </w:tc>
        <w:tc>
          <w:tcPr>
            <w:tcW w:w="2410"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-4%</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 </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 </w:t>
            </w:r>
          </w:p>
        </w:tc>
      </w:tr>
      <w:tr w:rsidR="00603F20" w:rsidRPr="00170958" w:rsidTr="00603F20">
        <w:trPr>
          <w:trHeight w:val="587"/>
        </w:trPr>
        <w:tc>
          <w:tcPr>
            <w:tcW w:w="3959"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b/>
                <w:bCs/>
                <w:szCs w:val="24"/>
              </w:rPr>
              <w:t xml:space="preserve">2016 A vs 2016 </w:t>
            </w:r>
            <w:proofErr w:type="spellStart"/>
            <w:r w:rsidRPr="00170958">
              <w:rPr>
                <w:rFonts w:ascii="Arial" w:hAnsi="Arial" w:cs="Arial"/>
                <w:b/>
                <w:bCs/>
                <w:szCs w:val="24"/>
              </w:rPr>
              <w:t>Ejec</w:t>
            </w:r>
            <w:proofErr w:type="spellEnd"/>
          </w:p>
        </w:tc>
        <w:tc>
          <w:tcPr>
            <w:tcW w:w="2410"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17%</w:t>
            </w:r>
          </w:p>
        </w:tc>
        <w:tc>
          <w:tcPr>
            <w:tcW w:w="1559"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 </w:t>
            </w:r>
          </w:p>
        </w:tc>
        <w:tc>
          <w:tcPr>
            <w:tcW w:w="851" w:type="dxa"/>
            <w:tcBorders>
              <w:top w:val="nil"/>
              <w:left w:val="nil"/>
              <w:bottom w:val="nil"/>
              <w:right w:val="nil"/>
            </w:tcBorders>
            <w:shd w:val="clear" w:color="auto" w:fill="auto"/>
            <w:tcMar>
              <w:top w:w="10" w:type="dxa"/>
              <w:left w:w="10" w:type="dxa"/>
              <w:bottom w:w="0" w:type="dxa"/>
              <w:right w:w="10" w:type="dxa"/>
            </w:tcMar>
            <w:vAlign w:val="center"/>
            <w:hideMark/>
          </w:tcPr>
          <w:p w:rsidR="00603F20" w:rsidRPr="00170958" w:rsidRDefault="00603F20" w:rsidP="008C740F">
            <w:pPr>
              <w:spacing w:after="0" w:line="240" w:lineRule="auto"/>
              <w:rPr>
                <w:rFonts w:ascii="Arial" w:hAnsi="Arial" w:cs="Arial"/>
                <w:szCs w:val="24"/>
              </w:rPr>
            </w:pPr>
            <w:r w:rsidRPr="00170958">
              <w:rPr>
                <w:rFonts w:ascii="Arial" w:hAnsi="Arial" w:cs="Arial"/>
                <w:szCs w:val="24"/>
              </w:rPr>
              <w:t> </w:t>
            </w:r>
          </w:p>
        </w:tc>
      </w:tr>
    </w:tbl>
    <w:p w:rsidR="008C740F" w:rsidRPr="008C740F" w:rsidRDefault="008C740F" w:rsidP="00513CD2">
      <w:pPr>
        <w:spacing w:before="120" w:after="120" w:line="360" w:lineRule="auto"/>
        <w:jc w:val="right"/>
        <w:rPr>
          <w:rFonts w:ascii="Arial" w:hAnsi="Arial" w:cs="Arial"/>
          <w:b/>
          <w:sz w:val="24"/>
          <w:szCs w:val="24"/>
        </w:rPr>
      </w:pPr>
    </w:p>
    <w:p w:rsidR="00BA205D" w:rsidRDefault="008C740F" w:rsidP="00BA205D">
      <w:pPr>
        <w:jc w:val="center"/>
        <w:rPr>
          <w:rFonts w:ascii="Arial" w:hAnsi="Arial" w:cs="Arial"/>
          <w:b/>
          <w:sz w:val="24"/>
          <w:szCs w:val="24"/>
        </w:rPr>
      </w:pPr>
      <w:r w:rsidRPr="008C740F">
        <w:rPr>
          <w:rFonts w:ascii="Arial" w:hAnsi="Arial" w:cs="Arial"/>
          <w:b/>
          <w:sz w:val="24"/>
          <w:szCs w:val="24"/>
        </w:rPr>
        <w:br w:type="page"/>
      </w:r>
    </w:p>
    <w:p w:rsidR="00BA205D" w:rsidRDefault="00BA205D" w:rsidP="00BA205D">
      <w:pPr>
        <w:jc w:val="center"/>
        <w:rPr>
          <w:rFonts w:ascii="Arial" w:hAnsi="Arial" w:cs="Arial"/>
          <w:b/>
          <w:sz w:val="24"/>
          <w:szCs w:val="24"/>
        </w:rPr>
      </w:pPr>
    </w:p>
    <w:p w:rsidR="00BA205D" w:rsidRDefault="00BA205D" w:rsidP="00BA205D">
      <w:pPr>
        <w:jc w:val="center"/>
        <w:rPr>
          <w:rFonts w:ascii="Arial" w:hAnsi="Arial" w:cs="Arial"/>
          <w:b/>
          <w:sz w:val="24"/>
          <w:szCs w:val="24"/>
        </w:rPr>
      </w:pPr>
    </w:p>
    <w:p w:rsidR="00BA205D" w:rsidRDefault="00BA205D" w:rsidP="00BA205D">
      <w:pPr>
        <w:jc w:val="center"/>
        <w:rPr>
          <w:rFonts w:ascii="Arial" w:hAnsi="Arial" w:cs="Arial"/>
          <w:b/>
          <w:sz w:val="24"/>
          <w:szCs w:val="24"/>
        </w:rPr>
      </w:pPr>
    </w:p>
    <w:p w:rsidR="00BA205D" w:rsidRDefault="00BA205D" w:rsidP="00BA205D">
      <w:pPr>
        <w:jc w:val="center"/>
        <w:rPr>
          <w:rFonts w:ascii="Arial" w:hAnsi="Arial" w:cs="Arial"/>
          <w:b/>
          <w:sz w:val="24"/>
          <w:szCs w:val="24"/>
        </w:rPr>
      </w:pPr>
    </w:p>
    <w:p w:rsidR="00BA205D" w:rsidRPr="00BF2133" w:rsidRDefault="00BA205D" w:rsidP="00BA205D">
      <w:pPr>
        <w:jc w:val="center"/>
        <w:rPr>
          <w:rFonts w:ascii="Century Gothic" w:hAnsi="Century Gothic"/>
          <w:sz w:val="120"/>
          <w:szCs w:val="120"/>
        </w:rPr>
      </w:pPr>
      <w:r w:rsidRPr="00BF2133">
        <w:rPr>
          <w:rFonts w:ascii="Century Gothic" w:hAnsi="Century Gothic"/>
          <w:sz w:val="120"/>
          <w:szCs w:val="120"/>
        </w:rPr>
        <w:t>REUNIONES</w:t>
      </w:r>
    </w:p>
    <w:p w:rsidR="00BA205D" w:rsidRDefault="00BA205D" w:rsidP="00BA205D">
      <w:pPr>
        <w:jc w:val="center"/>
        <w:rPr>
          <w:rFonts w:ascii="Century Gothic" w:hAnsi="Century Gothic"/>
          <w:sz w:val="120"/>
          <w:szCs w:val="120"/>
        </w:rPr>
      </w:pPr>
      <w:r w:rsidRPr="00BF2133">
        <w:rPr>
          <w:rFonts w:ascii="Century Gothic" w:hAnsi="Century Gothic"/>
          <w:sz w:val="120"/>
          <w:szCs w:val="120"/>
        </w:rPr>
        <w:t>DE TRABAJO</w:t>
      </w:r>
    </w:p>
    <w:p w:rsidR="00BA205D" w:rsidRDefault="00BA205D" w:rsidP="00BA205D">
      <w:pPr>
        <w:jc w:val="right"/>
        <w:rPr>
          <w:rFonts w:ascii="Arial" w:hAnsi="Arial" w:cs="Arial"/>
          <w:b/>
          <w:sz w:val="24"/>
          <w:szCs w:val="24"/>
        </w:rPr>
      </w:pPr>
    </w:p>
    <w:p w:rsidR="00BA205D" w:rsidRDefault="00BA205D" w:rsidP="00BA205D">
      <w:pPr>
        <w:jc w:val="right"/>
        <w:rPr>
          <w:rFonts w:ascii="Arial" w:hAnsi="Arial" w:cs="Arial"/>
          <w:b/>
          <w:sz w:val="24"/>
          <w:szCs w:val="24"/>
        </w:rPr>
      </w:pPr>
    </w:p>
    <w:p w:rsidR="00BA205D" w:rsidRDefault="00BA205D" w:rsidP="00BA205D">
      <w:pPr>
        <w:jc w:val="right"/>
        <w:rPr>
          <w:rFonts w:ascii="Arial" w:hAnsi="Arial" w:cs="Arial"/>
          <w:b/>
          <w:sz w:val="24"/>
          <w:szCs w:val="24"/>
        </w:rPr>
      </w:pPr>
    </w:p>
    <w:p w:rsidR="00BA205D" w:rsidRDefault="00BA205D" w:rsidP="00BA205D">
      <w:pPr>
        <w:jc w:val="right"/>
        <w:rPr>
          <w:rFonts w:ascii="Arial" w:hAnsi="Arial" w:cs="Arial"/>
          <w:b/>
          <w:sz w:val="24"/>
          <w:szCs w:val="24"/>
        </w:rPr>
      </w:pPr>
    </w:p>
    <w:p w:rsidR="00BA205D" w:rsidRDefault="00BA205D" w:rsidP="00BA205D">
      <w:pPr>
        <w:jc w:val="right"/>
        <w:rPr>
          <w:rFonts w:ascii="Arial" w:hAnsi="Arial" w:cs="Arial"/>
          <w:b/>
          <w:sz w:val="24"/>
          <w:szCs w:val="24"/>
        </w:rPr>
      </w:pPr>
    </w:p>
    <w:p w:rsidR="00BA205D" w:rsidRDefault="00BA205D" w:rsidP="00BA205D">
      <w:pPr>
        <w:jc w:val="right"/>
        <w:rPr>
          <w:rFonts w:ascii="Arial" w:hAnsi="Arial" w:cs="Arial"/>
          <w:b/>
          <w:sz w:val="24"/>
          <w:szCs w:val="24"/>
        </w:rPr>
      </w:pPr>
    </w:p>
    <w:p w:rsidR="00BA205D" w:rsidRDefault="00BA205D" w:rsidP="00BA205D">
      <w:pPr>
        <w:jc w:val="right"/>
        <w:rPr>
          <w:rFonts w:ascii="Arial" w:hAnsi="Arial" w:cs="Arial"/>
          <w:b/>
          <w:sz w:val="24"/>
          <w:szCs w:val="24"/>
        </w:rPr>
      </w:pPr>
    </w:p>
    <w:p w:rsidR="00BA205D" w:rsidRDefault="00BA205D" w:rsidP="00BA205D">
      <w:pPr>
        <w:jc w:val="right"/>
        <w:rPr>
          <w:rFonts w:ascii="Arial" w:hAnsi="Arial" w:cs="Arial"/>
          <w:b/>
          <w:sz w:val="24"/>
          <w:szCs w:val="24"/>
        </w:rPr>
      </w:pPr>
      <w:r w:rsidRPr="00361D8B">
        <w:rPr>
          <w:noProof/>
          <w:lang w:eastAsia="es-MX"/>
        </w:rPr>
        <w:drawing>
          <wp:inline distT="0" distB="0" distL="0" distR="0" wp14:anchorId="16091A7A" wp14:editId="76497F7A">
            <wp:extent cx="2209800" cy="2219325"/>
            <wp:effectExtent l="19050" t="0" r="0" b="0"/>
            <wp:docPr id="236"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8C740F" w:rsidRPr="008C740F" w:rsidRDefault="008C740F">
      <w:pPr>
        <w:rPr>
          <w:rFonts w:ascii="Arial" w:hAnsi="Arial" w:cs="Arial"/>
          <w:b/>
          <w:sz w:val="24"/>
          <w:szCs w:val="24"/>
        </w:rPr>
      </w:pPr>
    </w:p>
    <w:p w:rsidR="00DF0B88" w:rsidRPr="00170958" w:rsidRDefault="00331272" w:rsidP="00AE74A2">
      <w:pPr>
        <w:pStyle w:val="Prrafodelista"/>
        <w:numPr>
          <w:ilvl w:val="0"/>
          <w:numId w:val="13"/>
        </w:numPr>
        <w:spacing w:before="120" w:after="120" w:line="360" w:lineRule="auto"/>
        <w:jc w:val="right"/>
        <w:rPr>
          <w:rFonts w:ascii="Arial" w:hAnsi="Arial" w:cs="Arial"/>
          <w:b/>
          <w:sz w:val="28"/>
          <w:szCs w:val="24"/>
        </w:rPr>
      </w:pPr>
      <w:r w:rsidRPr="00170958">
        <w:rPr>
          <w:rFonts w:ascii="Arial" w:hAnsi="Arial" w:cs="Arial"/>
          <w:b/>
          <w:sz w:val="28"/>
          <w:szCs w:val="24"/>
        </w:rPr>
        <w:t>RE</w:t>
      </w:r>
      <w:r w:rsidR="00DF0B88" w:rsidRPr="00170958">
        <w:rPr>
          <w:rFonts w:ascii="Arial" w:hAnsi="Arial" w:cs="Arial"/>
          <w:b/>
          <w:sz w:val="28"/>
          <w:szCs w:val="24"/>
        </w:rPr>
        <w:t>UNIONES DE TRABAJO</w:t>
      </w:r>
      <w:r w:rsidR="000137F0" w:rsidRPr="00170958">
        <w:rPr>
          <w:rFonts w:ascii="Arial" w:hAnsi="Arial" w:cs="Arial"/>
          <w:b/>
          <w:sz w:val="28"/>
          <w:szCs w:val="24"/>
        </w:rPr>
        <w:t xml:space="preserve"> Y EVENTOS</w:t>
      </w:r>
    </w:p>
    <w:p w:rsidR="00777A0C" w:rsidRPr="008C740F" w:rsidRDefault="00777A0C" w:rsidP="00513CD2">
      <w:pPr>
        <w:spacing w:before="120" w:after="120" w:line="360" w:lineRule="auto"/>
        <w:jc w:val="center"/>
        <w:rPr>
          <w:rFonts w:ascii="Arial" w:hAnsi="Arial" w:cs="Arial"/>
          <w:sz w:val="24"/>
          <w:szCs w:val="24"/>
        </w:rPr>
      </w:pPr>
    </w:p>
    <w:p w:rsidR="009F4D95" w:rsidRPr="008C740F" w:rsidRDefault="009F4D95" w:rsidP="00513CD2">
      <w:pPr>
        <w:spacing w:before="120" w:after="120" w:line="360" w:lineRule="auto"/>
        <w:jc w:val="center"/>
        <w:rPr>
          <w:rFonts w:ascii="Arial" w:hAnsi="Arial" w:cs="Arial"/>
          <w:sz w:val="24"/>
          <w:szCs w:val="24"/>
        </w:rPr>
      </w:pPr>
    </w:p>
    <w:p w:rsidR="007D0293" w:rsidRPr="008C740F" w:rsidRDefault="00005D81"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3343275" cy="2218719"/>
            <wp:effectExtent l="0" t="0" r="0" b="0"/>
            <wp:docPr id="226" name="Imagen 226" descr="28 | noviembre |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 | noviembre | 2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0790" cy="2243615"/>
                    </a:xfrm>
                    <a:prstGeom prst="rect">
                      <a:avLst/>
                    </a:prstGeom>
                    <a:noFill/>
                    <a:ln>
                      <a:noFill/>
                    </a:ln>
                  </pic:spPr>
                </pic:pic>
              </a:graphicData>
            </a:graphic>
          </wp:inline>
        </w:drawing>
      </w:r>
    </w:p>
    <w:p w:rsidR="007D0293" w:rsidRPr="008C740F" w:rsidRDefault="007D0293" w:rsidP="00513CD2">
      <w:pPr>
        <w:spacing w:before="120" w:after="120" w:line="360" w:lineRule="auto"/>
        <w:jc w:val="center"/>
        <w:rPr>
          <w:rFonts w:ascii="Arial" w:hAnsi="Arial" w:cs="Arial"/>
          <w:sz w:val="24"/>
          <w:szCs w:val="24"/>
        </w:rPr>
      </w:pPr>
    </w:p>
    <w:p w:rsidR="009F4D95" w:rsidRPr="008C740F" w:rsidRDefault="009F4D95" w:rsidP="00513CD2">
      <w:pPr>
        <w:spacing w:before="120" w:after="120" w:line="360" w:lineRule="auto"/>
        <w:jc w:val="center"/>
        <w:rPr>
          <w:rFonts w:ascii="Arial" w:hAnsi="Arial" w:cs="Arial"/>
          <w:sz w:val="24"/>
          <w:szCs w:val="24"/>
        </w:rPr>
      </w:pPr>
    </w:p>
    <w:p w:rsidR="00DF0B88" w:rsidRPr="008C740F" w:rsidRDefault="00603F20" w:rsidP="00513CD2">
      <w:pPr>
        <w:spacing w:before="120" w:after="120" w:line="360" w:lineRule="auto"/>
        <w:jc w:val="both"/>
        <w:rPr>
          <w:rFonts w:ascii="Arial" w:hAnsi="Arial" w:cs="Arial"/>
          <w:sz w:val="24"/>
          <w:szCs w:val="24"/>
        </w:rPr>
      </w:pPr>
      <w:r w:rsidRPr="008C740F">
        <w:rPr>
          <w:rFonts w:ascii="Arial" w:hAnsi="Arial" w:cs="Arial"/>
          <w:sz w:val="24"/>
          <w:szCs w:val="24"/>
        </w:rPr>
        <w:t>En este espacio</w:t>
      </w:r>
      <w:r w:rsidR="005F04F9">
        <w:rPr>
          <w:rFonts w:ascii="Arial" w:hAnsi="Arial" w:cs="Arial"/>
          <w:sz w:val="24"/>
          <w:szCs w:val="24"/>
        </w:rPr>
        <w:t>,</w:t>
      </w:r>
      <w:r w:rsidRPr="008C740F">
        <w:rPr>
          <w:rFonts w:ascii="Arial" w:hAnsi="Arial" w:cs="Arial"/>
          <w:sz w:val="24"/>
          <w:szCs w:val="24"/>
        </w:rPr>
        <w:t xml:space="preserve"> s</w:t>
      </w:r>
      <w:r w:rsidR="00DF0B88" w:rsidRPr="008C740F">
        <w:rPr>
          <w:rFonts w:ascii="Arial" w:hAnsi="Arial" w:cs="Arial"/>
          <w:sz w:val="24"/>
          <w:szCs w:val="24"/>
        </w:rPr>
        <w:t>e hace mención de las reuniones de trabajo a las que fueron convocados los miembros de esta Comisión, con la descripción de los asuntos atendidos en ella.</w:t>
      </w:r>
    </w:p>
    <w:p w:rsidR="005F04F9" w:rsidRDefault="005F04F9" w:rsidP="00513CD2">
      <w:pPr>
        <w:spacing w:before="120" w:after="120" w:line="360" w:lineRule="auto"/>
        <w:jc w:val="both"/>
        <w:rPr>
          <w:rFonts w:ascii="Arial" w:hAnsi="Arial" w:cs="Arial"/>
          <w:sz w:val="24"/>
          <w:szCs w:val="24"/>
        </w:rPr>
      </w:pPr>
    </w:p>
    <w:p w:rsidR="005F04F9" w:rsidRPr="008C740F" w:rsidRDefault="005F04F9" w:rsidP="00513CD2">
      <w:pPr>
        <w:spacing w:before="120" w:after="120" w:line="360" w:lineRule="auto"/>
        <w:jc w:val="both"/>
        <w:rPr>
          <w:rFonts w:ascii="Arial" w:hAnsi="Arial" w:cs="Arial"/>
          <w:sz w:val="24"/>
          <w:szCs w:val="24"/>
        </w:rPr>
      </w:pPr>
      <w:r>
        <w:rPr>
          <w:rFonts w:ascii="Arial" w:hAnsi="Arial" w:cs="Arial"/>
          <w:sz w:val="24"/>
          <w:szCs w:val="24"/>
        </w:rPr>
        <w:t>Cabe señalar, que se llevaron a cabo 11 reuniones de la Comisión de Ganadería, a saber: 4 reuniones ordinarias, 3 reuniones permanentes, 1 reunión con la Comisión de Presupuesto y Cuenta Pública, 1 reunión con carácter de extraordinaria y 2 recesos para continuación.</w:t>
      </w:r>
    </w:p>
    <w:p w:rsidR="008C740F" w:rsidRPr="008C740F" w:rsidRDefault="008C740F">
      <w:pPr>
        <w:rPr>
          <w:rFonts w:ascii="Arial" w:hAnsi="Arial" w:cs="Arial"/>
          <w:noProof/>
          <w:sz w:val="24"/>
          <w:szCs w:val="24"/>
          <w:lang w:eastAsia="es-MX"/>
        </w:rPr>
      </w:pPr>
      <w:r w:rsidRPr="008C740F">
        <w:rPr>
          <w:rFonts w:ascii="Arial" w:hAnsi="Arial" w:cs="Arial"/>
          <w:noProof/>
          <w:sz w:val="24"/>
          <w:szCs w:val="24"/>
          <w:lang w:eastAsia="es-MX"/>
        </w:rPr>
        <w:br w:type="page"/>
      </w:r>
    </w:p>
    <w:p w:rsidR="008711E2" w:rsidRPr="008C740F" w:rsidRDefault="008711E2" w:rsidP="00513CD2">
      <w:pPr>
        <w:spacing w:before="120" w:after="120" w:line="360" w:lineRule="auto"/>
        <w:jc w:val="both"/>
        <w:rPr>
          <w:rFonts w:ascii="Arial" w:hAnsi="Arial" w:cs="Arial"/>
          <w:noProof/>
          <w:sz w:val="24"/>
          <w:szCs w:val="24"/>
          <w:lang w:eastAsia="es-MX"/>
        </w:rPr>
      </w:pPr>
    </w:p>
    <w:p w:rsidR="008711E2" w:rsidRPr="008C740F" w:rsidRDefault="008711E2" w:rsidP="00513CD2">
      <w:pPr>
        <w:spacing w:before="120" w:after="120" w:line="360" w:lineRule="auto"/>
        <w:jc w:val="center"/>
        <w:rPr>
          <w:rFonts w:ascii="Arial" w:hAnsi="Arial" w:cs="Arial"/>
          <w:noProof/>
          <w:sz w:val="24"/>
          <w:szCs w:val="24"/>
          <w:lang w:eastAsia="es-MX"/>
        </w:rPr>
      </w:pPr>
    </w:p>
    <w:p w:rsidR="00571FE6" w:rsidRPr="008C740F" w:rsidRDefault="00E22D32"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3316372" cy="2201625"/>
            <wp:effectExtent l="0" t="0" r="0" b="8255"/>
            <wp:docPr id="209" name="Imagen 209" descr="D:\disco 1, reunion de instalacion\20151014-GANADERIA INST. GDT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co 1, reunion de instalacion\20151014-GANADERIA INST. GDT (1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0807" cy="2211208"/>
                    </a:xfrm>
                    <a:prstGeom prst="rect">
                      <a:avLst/>
                    </a:prstGeom>
                    <a:noFill/>
                    <a:ln>
                      <a:noFill/>
                    </a:ln>
                  </pic:spPr>
                </pic:pic>
              </a:graphicData>
            </a:graphic>
          </wp:inline>
        </w:drawing>
      </w:r>
    </w:p>
    <w:p w:rsidR="00005D81" w:rsidRPr="008C740F" w:rsidRDefault="00005D81" w:rsidP="00513CD2">
      <w:pPr>
        <w:spacing w:before="120" w:after="120" w:line="360" w:lineRule="auto"/>
        <w:jc w:val="center"/>
        <w:rPr>
          <w:rFonts w:ascii="Arial" w:hAnsi="Arial" w:cs="Arial"/>
          <w:b/>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6.1</w:t>
      </w:r>
      <w:r w:rsidR="00D27013" w:rsidRPr="008C740F">
        <w:rPr>
          <w:rFonts w:ascii="Arial" w:hAnsi="Arial" w:cs="Arial"/>
          <w:b/>
          <w:sz w:val="24"/>
          <w:szCs w:val="24"/>
        </w:rPr>
        <w:t>.</w:t>
      </w:r>
      <w:r w:rsidRPr="008C740F">
        <w:rPr>
          <w:rFonts w:ascii="Arial" w:hAnsi="Arial" w:cs="Arial"/>
          <w:b/>
          <w:sz w:val="24"/>
          <w:szCs w:val="24"/>
        </w:rPr>
        <w:t xml:space="preserve"> </w:t>
      </w:r>
      <w:r w:rsidR="006A3FA9" w:rsidRPr="008C740F">
        <w:rPr>
          <w:rFonts w:ascii="Arial" w:hAnsi="Arial" w:cs="Arial"/>
          <w:b/>
          <w:sz w:val="24"/>
          <w:szCs w:val="24"/>
        </w:rPr>
        <w:t>REUNIÓN DE INSTALACIÓN</w:t>
      </w:r>
    </w:p>
    <w:p w:rsidR="00D476B0" w:rsidRPr="008C740F" w:rsidRDefault="00D476B0"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14 </w:t>
      </w:r>
      <w:r w:rsidR="006A3FA9" w:rsidRPr="008C740F">
        <w:rPr>
          <w:rFonts w:ascii="Arial" w:hAnsi="Arial" w:cs="Arial"/>
          <w:b/>
          <w:sz w:val="24"/>
          <w:szCs w:val="24"/>
        </w:rPr>
        <w:t>DE OCTUBRE DE</w:t>
      </w:r>
      <w:r w:rsidRPr="008C740F">
        <w:rPr>
          <w:rFonts w:ascii="Arial" w:hAnsi="Arial" w:cs="Arial"/>
          <w:b/>
          <w:sz w:val="24"/>
          <w:szCs w:val="24"/>
        </w:rPr>
        <w:t xml:space="preserve"> 2015</w:t>
      </w:r>
    </w:p>
    <w:p w:rsidR="00D476B0" w:rsidRPr="008C740F" w:rsidRDefault="00D476B0" w:rsidP="00513CD2">
      <w:pPr>
        <w:spacing w:before="120" w:after="120" w:line="360" w:lineRule="auto"/>
        <w:jc w:val="both"/>
        <w:rPr>
          <w:rFonts w:ascii="Arial" w:hAnsi="Arial" w:cs="Arial"/>
          <w:sz w:val="24"/>
          <w:szCs w:val="24"/>
        </w:rPr>
      </w:pPr>
    </w:p>
    <w:p w:rsidR="008D42B8"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14 de octubre de 2015 a las 13:45 horas los integrantes de la Comisión de Ganadería se reunieron en el Jardín del Edificio B de la H. Cámara de Diputados, para llevar a cabo la instalación de los trabajos de Comisión con la participación de los Diputados: Oswaldo Guillermo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Presidente, Antonio Amaro </w:t>
      </w:r>
      <w:proofErr w:type="spellStart"/>
      <w:r w:rsidRPr="008C740F">
        <w:rPr>
          <w:rFonts w:ascii="Arial" w:hAnsi="Arial" w:cs="Arial"/>
          <w:sz w:val="24"/>
          <w:szCs w:val="24"/>
        </w:rPr>
        <w:t>Cancino</w:t>
      </w:r>
      <w:proofErr w:type="spellEnd"/>
      <w:r w:rsidRPr="008C740F">
        <w:rPr>
          <w:rFonts w:ascii="Arial" w:hAnsi="Arial" w:cs="Arial"/>
          <w:sz w:val="24"/>
          <w:szCs w:val="24"/>
        </w:rPr>
        <w:t xml:space="preserve">, Martha Lorena Covarrubias Anaya, Oscar García Barrón, Hernán de Jesús Orantes López, Luis Agustín Rodríguez Torres, Rafael Valenzuela Armas, Elio Bocanegra Ruiz, </w:t>
      </w:r>
      <w:proofErr w:type="spellStart"/>
      <w:r w:rsidRPr="008C740F">
        <w:rPr>
          <w:rFonts w:ascii="Arial" w:hAnsi="Arial" w:cs="Arial"/>
          <w:sz w:val="24"/>
          <w:szCs w:val="24"/>
        </w:rPr>
        <w:t>Evelyng</w:t>
      </w:r>
      <w:proofErr w:type="spellEnd"/>
      <w:r w:rsidRPr="008C740F">
        <w:rPr>
          <w:rFonts w:ascii="Arial" w:hAnsi="Arial" w:cs="Arial"/>
          <w:sz w:val="24"/>
          <w:szCs w:val="24"/>
        </w:rPr>
        <w:t xml:space="preserve"> Soraya Flores Carranza, Rogerio Castro Vázquez, Iveth Bernal </w:t>
      </w:r>
      <w:proofErr w:type="spellStart"/>
      <w:r w:rsidRPr="008C740F">
        <w:rPr>
          <w:rFonts w:ascii="Arial" w:hAnsi="Arial" w:cs="Arial"/>
          <w:sz w:val="24"/>
          <w:szCs w:val="24"/>
        </w:rPr>
        <w:t>Casique</w:t>
      </w:r>
      <w:proofErr w:type="spellEnd"/>
      <w:r w:rsidRPr="008C740F">
        <w:rPr>
          <w:rFonts w:ascii="Arial" w:hAnsi="Arial" w:cs="Arial"/>
          <w:sz w:val="24"/>
          <w:szCs w:val="24"/>
        </w:rPr>
        <w:t xml:space="preserve">, Omar Noé Bernardino Vargas, Edgar Castillo Martínez, Cynthia </w:t>
      </w:r>
      <w:proofErr w:type="spellStart"/>
      <w:r w:rsidRPr="008C740F">
        <w:rPr>
          <w:rFonts w:ascii="Arial" w:hAnsi="Arial" w:cs="Arial"/>
          <w:sz w:val="24"/>
          <w:szCs w:val="24"/>
        </w:rPr>
        <w:t>Gissel</w:t>
      </w:r>
      <w:proofErr w:type="spellEnd"/>
      <w:r w:rsidRPr="008C740F">
        <w:rPr>
          <w:rFonts w:ascii="Arial" w:hAnsi="Arial" w:cs="Arial"/>
          <w:sz w:val="24"/>
          <w:szCs w:val="24"/>
        </w:rPr>
        <w:t xml:space="preserve"> García Soberanes, Fabiola Guerrero Aguilar, Carlos Gerardo Hermosillo </w:t>
      </w:r>
    </w:p>
    <w:p w:rsidR="00B14404" w:rsidRPr="008C740F" w:rsidRDefault="00B14404" w:rsidP="00513CD2">
      <w:pPr>
        <w:spacing w:before="120" w:after="120" w:line="360" w:lineRule="auto"/>
        <w:jc w:val="both"/>
        <w:rPr>
          <w:rFonts w:ascii="Arial" w:hAnsi="Arial" w:cs="Arial"/>
          <w:sz w:val="24"/>
          <w:szCs w:val="24"/>
        </w:rPr>
      </w:pPr>
    </w:p>
    <w:p w:rsidR="00A912FB"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Arteaga, Elías Octavio Iñiguez Mejía, David Mercado Ruiz, Julián </w:t>
      </w:r>
      <w:proofErr w:type="spellStart"/>
      <w:r w:rsidRPr="008C740F">
        <w:rPr>
          <w:rFonts w:ascii="Arial" w:hAnsi="Arial" w:cs="Arial"/>
          <w:sz w:val="24"/>
          <w:szCs w:val="24"/>
        </w:rPr>
        <w:t>Nazar</w:t>
      </w:r>
      <w:proofErr w:type="spellEnd"/>
      <w:r w:rsidRPr="008C740F">
        <w:rPr>
          <w:rFonts w:ascii="Arial" w:hAnsi="Arial" w:cs="Arial"/>
          <w:sz w:val="24"/>
          <w:szCs w:val="24"/>
        </w:rPr>
        <w:t xml:space="preserve"> Morales, Cándido Ochoa Rojas, Héctor Peralta </w:t>
      </w:r>
      <w:proofErr w:type="spellStart"/>
      <w:r w:rsidRPr="008C740F">
        <w:rPr>
          <w:rFonts w:ascii="Arial" w:hAnsi="Arial" w:cs="Arial"/>
          <w:sz w:val="24"/>
          <w:szCs w:val="24"/>
        </w:rPr>
        <w:t>Grappin</w:t>
      </w:r>
      <w:proofErr w:type="spellEnd"/>
      <w:r w:rsidRPr="008C740F">
        <w:rPr>
          <w:rFonts w:ascii="Arial" w:hAnsi="Arial" w:cs="Arial"/>
          <w:sz w:val="24"/>
          <w:szCs w:val="24"/>
        </w:rPr>
        <w:t xml:space="preserve">, Marisol Vargas Bárcena, Leonel </w:t>
      </w:r>
      <w:r w:rsidRPr="008C740F">
        <w:rPr>
          <w:rFonts w:ascii="Arial" w:hAnsi="Arial" w:cs="Arial"/>
          <w:sz w:val="24"/>
          <w:szCs w:val="24"/>
        </w:rPr>
        <w:lastRenderedPageBreak/>
        <w:t xml:space="preserve">Gerardo Cordero Lerma y Ramón Villagómez Guerrero, </w:t>
      </w:r>
      <w:r w:rsidR="008711E2" w:rsidRPr="008C740F">
        <w:rPr>
          <w:rFonts w:ascii="Arial" w:hAnsi="Arial" w:cs="Arial"/>
          <w:sz w:val="24"/>
          <w:szCs w:val="24"/>
        </w:rPr>
        <w:t>de la misma manera, como invitados especiales al evento, estuvieron presentes el:</w:t>
      </w:r>
      <w:r w:rsidRPr="008C740F">
        <w:rPr>
          <w:rFonts w:ascii="Arial" w:hAnsi="Arial" w:cs="Arial"/>
          <w:sz w:val="24"/>
          <w:szCs w:val="24"/>
        </w:rPr>
        <w:t xml:space="preserve"> Ingeniero Héctor René García Quiñones Coordinador de Enlace Sectorial de la Secretaría de Agricultura, quien acudió en representación del Secretario titular de la S</w:t>
      </w:r>
      <w:r w:rsidR="00B95050" w:rsidRPr="008C740F">
        <w:rPr>
          <w:rFonts w:ascii="Arial" w:hAnsi="Arial" w:cs="Arial"/>
          <w:sz w:val="24"/>
          <w:szCs w:val="24"/>
        </w:rPr>
        <w:t>AGARPA</w:t>
      </w:r>
      <w:r w:rsidRPr="008C740F">
        <w:rPr>
          <w:rFonts w:ascii="Arial" w:hAnsi="Arial" w:cs="Arial"/>
          <w:sz w:val="24"/>
          <w:szCs w:val="24"/>
        </w:rPr>
        <w:t xml:space="preserve">, Licenciado José Eduardo Calzada </w:t>
      </w:r>
      <w:proofErr w:type="spellStart"/>
      <w:r w:rsidRPr="008C740F">
        <w:rPr>
          <w:rFonts w:ascii="Arial" w:hAnsi="Arial" w:cs="Arial"/>
          <w:sz w:val="24"/>
          <w:szCs w:val="24"/>
        </w:rPr>
        <w:t>Rovirosa</w:t>
      </w:r>
      <w:proofErr w:type="spellEnd"/>
      <w:r w:rsidRPr="008C740F">
        <w:rPr>
          <w:rFonts w:ascii="Arial" w:hAnsi="Arial" w:cs="Arial"/>
          <w:sz w:val="24"/>
          <w:szCs w:val="24"/>
        </w:rPr>
        <w:t>, así como el Dr. Francisco José Gurría Treviño, Coordinador General de Ganadería de esta institución.</w:t>
      </w:r>
    </w:p>
    <w:p w:rsidR="000367DC" w:rsidRPr="008C740F" w:rsidRDefault="000367DC"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Se contó con la presencia del Lic. Juan Carlos Cortés García, Director General de la Financiera Nacional de Desarrollo Agropecuario, el C.P. Héctor Pablo Ramírez </w:t>
      </w:r>
      <w:r w:rsidR="00495A52" w:rsidRPr="008C740F">
        <w:rPr>
          <w:rFonts w:ascii="Arial" w:hAnsi="Arial" w:cs="Arial"/>
          <w:sz w:val="24"/>
          <w:szCs w:val="24"/>
        </w:rPr>
        <w:t>Pu</w:t>
      </w:r>
      <w:r w:rsidRPr="008C740F">
        <w:rPr>
          <w:rFonts w:ascii="Arial" w:hAnsi="Arial" w:cs="Arial"/>
          <w:sz w:val="24"/>
          <w:szCs w:val="24"/>
        </w:rPr>
        <w:t xml:space="preserve">ga Leyva, Director General de </w:t>
      </w:r>
      <w:proofErr w:type="spellStart"/>
      <w:r w:rsidRPr="008C740F">
        <w:rPr>
          <w:rFonts w:ascii="Arial" w:hAnsi="Arial" w:cs="Arial"/>
          <w:sz w:val="24"/>
          <w:szCs w:val="24"/>
        </w:rPr>
        <w:t>Liconsa</w:t>
      </w:r>
      <w:proofErr w:type="spellEnd"/>
      <w:r w:rsidRPr="008C740F">
        <w:rPr>
          <w:rFonts w:ascii="Arial" w:hAnsi="Arial" w:cs="Arial"/>
          <w:sz w:val="24"/>
          <w:szCs w:val="24"/>
        </w:rPr>
        <w:t xml:space="preserve">, Sr. Benjamín </w:t>
      </w:r>
      <w:proofErr w:type="spellStart"/>
      <w:r w:rsidRPr="008C740F">
        <w:rPr>
          <w:rFonts w:ascii="Arial" w:hAnsi="Arial" w:cs="Arial"/>
          <w:sz w:val="24"/>
          <w:szCs w:val="24"/>
        </w:rPr>
        <w:t>Grayeb</w:t>
      </w:r>
      <w:proofErr w:type="spellEnd"/>
      <w:r w:rsidRPr="008C740F">
        <w:rPr>
          <w:rFonts w:ascii="Arial" w:hAnsi="Arial" w:cs="Arial"/>
          <w:sz w:val="24"/>
          <w:szCs w:val="24"/>
        </w:rPr>
        <w:t xml:space="preserve"> Ruíz, Presidente del Consejo Nacional Agropecuario, el MVZ. Luis Jaime Osorio Chong, Presidente de la Unidad Veterinaria de México, el Sr. Jorge García de la Cadena, Presidente de la Unión Nacional de Avicultores, el Lic. José Luis Caram Inclán, Presidente de la Organización de Porcicultores Mexicanos y miembros de distintas cadenas productivas pecuarias.</w:t>
      </w:r>
    </w:p>
    <w:p w:rsidR="00603F20" w:rsidRPr="008C740F" w:rsidRDefault="00603F2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En dicha instalación el Diputado Presidente y los Diputados integrantes hicieron uso de la voz e hicieron mención que se daba inicio la tarea que representa una de las vertientes más importantes del quehacer legislativo, ya que el trabajo en comisiones significa el desahogo del proceso previo mediante estudio y dictamen que es base para las determinaciones definitivas de los asuntos que son competencia de la Cámara de Diputados.</w:t>
      </w:r>
    </w:p>
    <w:p w:rsidR="00603F20" w:rsidRPr="008C740F" w:rsidRDefault="00603F20" w:rsidP="00513CD2">
      <w:pPr>
        <w:spacing w:before="120" w:after="120" w:line="360" w:lineRule="auto"/>
        <w:jc w:val="both"/>
        <w:rPr>
          <w:rFonts w:ascii="Arial" w:hAnsi="Arial" w:cs="Arial"/>
          <w:sz w:val="24"/>
          <w:szCs w:val="24"/>
        </w:rPr>
      </w:pPr>
    </w:p>
    <w:p w:rsidR="00005D81"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Se dio por clausurada la reunión de instalación a las 14:10 horas y se citó para la Primera Reunión Ordinaria.</w:t>
      </w:r>
    </w:p>
    <w:p w:rsidR="00005D81" w:rsidRPr="008C740F" w:rsidRDefault="00005D81" w:rsidP="00513CD2">
      <w:pPr>
        <w:spacing w:before="120" w:after="120" w:line="360" w:lineRule="auto"/>
        <w:jc w:val="both"/>
        <w:rPr>
          <w:rFonts w:ascii="Arial" w:hAnsi="Arial" w:cs="Arial"/>
          <w:sz w:val="24"/>
          <w:szCs w:val="24"/>
        </w:rPr>
      </w:pPr>
    </w:p>
    <w:p w:rsidR="00173865" w:rsidRPr="008C740F" w:rsidRDefault="00173865" w:rsidP="00513CD2">
      <w:pPr>
        <w:spacing w:before="120" w:after="120" w:line="360" w:lineRule="auto"/>
        <w:rPr>
          <w:rFonts w:ascii="Arial" w:hAnsi="Arial" w:cs="Arial"/>
          <w:noProof/>
          <w:sz w:val="24"/>
          <w:szCs w:val="24"/>
          <w:lang w:eastAsia="es-MX"/>
        </w:rPr>
      </w:pPr>
      <w:r w:rsidRPr="008C740F">
        <w:rPr>
          <w:rFonts w:ascii="Arial" w:hAnsi="Arial" w:cs="Arial"/>
          <w:noProof/>
          <w:sz w:val="24"/>
          <w:szCs w:val="24"/>
          <w:lang w:eastAsia="es-MX"/>
        </w:rPr>
        <w:br w:type="page"/>
      </w:r>
    </w:p>
    <w:p w:rsidR="007D003F" w:rsidRPr="008C740F" w:rsidRDefault="007D003F" w:rsidP="00513CD2">
      <w:pPr>
        <w:spacing w:before="120" w:after="120" w:line="360" w:lineRule="auto"/>
        <w:jc w:val="both"/>
        <w:rPr>
          <w:rFonts w:ascii="Arial" w:hAnsi="Arial" w:cs="Arial"/>
          <w:noProof/>
          <w:sz w:val="24"/>
          <w:szCs w:val="24"/>
          <w:lang w:eastAsia="es-MX"/>
        </w:rPr>
      </w:pPr>
    </w:p>
    <w:p w:rsidR="003772DC" w:rsidRPr="008C740F" w:rsidRDefault="003772DC" w:rsidP="00513CD2">
      <w:pPr>
        <w:spacing w:before="120" w:after="120" w:line="360" w:lineRule="auto"/>
        <w:jc w:val="center"/>
        <w:rPr>
          <w:rFonts w:ascii="Arial" w:hAnsi="Arial" w:cs="Arial"/>
          <w:noProof/>
          <w:sz w:val="24"/>
          <w:szCs w:val="24"/>
          <w:lang w:eastAsia="es-MX"/>
        </w:rPr>
      </w:pPr>
    </w:p>
    <w:p w:rsidR="00E22D32" w:rsidRPr="008C740F" w:rsidRDefault="00E22D32"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3219450" cy="2140043"/>
            <wp:effectExtent l="0" t="0" r="0" b="0"/>
            <wp:docPr id="220" name="Imagen 220" descr="D:\disco 2 primera reunion ordinaria\20151028-GANADERIA MCI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sco 2 primera reunion ordinaria\20151028-GANADERIA MCI (5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5606" cy="2144135"/>
                    </a:xfrm>
                    <a:prstGeom prst="rect">
                      <a:avLst/>
                    </a:prstGeom>
                    <a:noFill/>
                    <a:ln>
                      <a:noFill/>
                    </a:ln>
                  </pic:spPr>
                </pic:pic>
              </a:graphicData>
            </a:graphic>
          </wp:inline>
        </w:drawing>
      </w:r>
    </w:p>
    <w:p w:rsidR="00005D81" w:rsidRPr="008C740F" w:rsidRDefault="00005D81" w:rsidP="00513CD2">
      <w:pPr>
        <w:spacing w:before="120" w:after="120" w:line="360" w:lineRule="auto"/>
        <w:jc w:val="center"/>
        <w:rPr>
          <w:rFonts w:ascii="Arial" w:hAnsi="Arial" w:cs="Arial"/>
          <w:b/>
          <w:sz w:val="24"/>
          <w:szCs w:val="24"/>
        </w:rPr>
      </w:pPr>
    </w:p>
    <w:p w:rsidR="00173865" w:rsidRPr="008C740F" w:rsidRDefault="00173865" w:rsidP="00513CD2">
      <w:pPr>
        <w:spacing w:before="120" w:after="120" w:line="360" w:lineRule="auto"/>
        <w:jc w:val="center"/>
        <w:rPr>
          <w:rFonts w:ascii="Arial" w:hAnsi="Arial" w:cs="Arial"/>
          <w:b/>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6.2</w:t>
      </w:r>
      <w:r w:rsidR="00D27013" w:rsidRPr="008C740F">
        <w:rPr>
          <w:rFonts w:ascii="Arial" w:hAnsi="Arial" w:cs="Arial"/>
          <w:b/>
          <w:sz w:val="24"/>
          <w:szCs w:val="24"/>
        </w:rPr>
        <w:t>.</w:t>
      </w:r>
      <w:r w:rsidRPr="008C740F">
        <w:rPr>
          <w:rFonts w:ascii="Arial" w:hAnsi="Arial" w:cs="Arial"/>
          <w:b/>
          <w:sz w:val="24"/>
          <w:szCs w:val="24"/>
        </w:rPr>
        <w:t xml:space="preserve"> </w:t>
      </w:r>
      <w:r w:rsidR="007C7AA3" w:rsidRPr="008C740F">
        <w:rPr>
          <w:rFonts w:ascii="Arial" w:hAnsi="Arial" w:cs="Arial"/>
          <w:b/>
          <w:sz w:val="24"/>
          <w:szCs w:val="24"/>
        </w:rPr>
        <w:t>PRIMERA REUNIÓN ORDINARIA</w:t>
      </w:r>
    </w:p>
    <w:p w:rsidR="00D476B0" w:rsidRPr="008C740F" w:rsidRDefault="00D476B0"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28 </w:t>
      </w:r>
      <w:r w:rsidR="007C7AA3" w:rsidRPr="008C740F">
        <w:rPr>
          <w:rFonts w:ascii="Arial" w:hAnsi="Arial" w:cs="Arial"/>
          <w:b/>
          <w:sz w:val="24"/>
          <w:szCs w:val="24"/>
        </w:rPr>
        <w:t>DE OCTUBRE DE</w:t>
      </w:r>
      <w:r w:rsidRPr="008C740F">
        <w:rPr>
          <w:rFonts w:ascii="Arial" w:hAnsi="Arial" w:cs="Arial"/>
          <w:b/>
          <w:sz w:val="24"/>
          <w:szCs w:val="24"/>
        </w:rPr>
        <w:t xml:space="preserve"> 2015</w:t>
      </w:r>
    </w:p>
    <w:p w:rsidR="00D476B0" w:rsidRPr="008C740F" w:rsidRDefault="00D476B0" w:rsidP="00513CD2">
      <w:pPr>
        <w:spacing w:before="120" w:after="120" w:line="360" w:lineRule="auto"/>
        <w:jc w:val="both"/>
        <w:rPr>
          <w:rFonts w:ascii="Arial" w:hAnsi="Arial" w:cs="Arial"/>
          <w:sz w:val="24"/>
          <w:szCs w:val="24"/>
        </w:rPr>
      </w:pPr>
    </w:p>
    <w:p w:rsidR="00603F2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miércoles 28 de octubre a las 09:30 horas se llevó a cabo la Primera Reunión Ordinaria de la Comisión de Ganadería en el Salón del Edificio “G” del tercer piso, de la H. Cámara de Diputados, con la asistencia de los Diputados: Oswaldo Guillermo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Presidente, Antonio Amaro </w:t>
      </w:r>
      <w:proofErr w:type="spellStart"/>
      <w:r w:rsidRPr="008C740F">
        <w:rPr>
          <w:rFonts w:ascii="Arial" w:hAnsi="Arial" w:cs="Arial"/>
          <w:sz w:val="24"/>
          <w:szCs w:val="24"/>
        </w:rPr>
        <w:t>Cancino</w:t>
      </w:r>
      <w:proofErr w:type="spellEnd"/>
      <w:r w:rsidRPr="008C740F">
        <w:rPr>
          <w:rFonts w:ascii="Arial" w:hAnsi="Arial" w:cs="Arial"/>
          <w:sz w:val="24"/>
          <w:szCs w:val="24"/>
        </w:rPr>
        <w:t xml:space="preserve">, Martha Lorena Covarrubias Anaya, Oscar García Barrón, Hernán de Jesús  Orantes López, Luis Agustín Rodríguez Torres, Rafael Valenzuela Armas, Elio Bocanegra Ruiz, </w:t>
      </w:r>
      <w:proofErr w:type="spellStart"/>
      <w:r w:rsidRPr="008C740F">
        <w:rPr>
          <w:rFonts w:ascii="Arial" w:hAnsi="Arial" w:cs="Arial"/>
          <w:sz w:val="24"/>
          <w:szCs w:val="24"/>
        </w:rPr>
        <w:t>Evelyng</w:t>
      </w:r>
      <w:proofErr w:type="spellEnd"/>
      <w:r w:rsidRPr="008C740F">
        <w:rPr>
          <w:rFonts w:ascii="Arial" w:hAnsi="Arial" w:cs="Arial"/>
          <w:sz w:val="24"/>
          <w:szCs w:val="24"/>
        </w:rPr>
        <w:t xml:space="preserve"> Soraya Flores Carranza, Rogerio Castro Vázquez, Secretarios, Iveth Bernal </w:t>
      </w:r>
      <w:proofErr w:type="spellStart"/>
      <w:r w:rsidRPr="008C740F">
        <w:rPr>
          <w:rFonts w:ascii="Arial" w:hAnsi="Arial" w:cs="Arial"/>
          <w:sz w:val="24"/>
          <w:szCs w:val="24"/>
        </w:rPr>
        <w:t>Casique</w:t>
      </w:r>
      <w:proofErr w:type="spellEnd"/>
      <w:r w:rsidRPr="008C740F">
        <w:rPr>
          <w:rFonts w:ascii="Arial" w:hAnsi="Arial" w:cs="Arial"/>
          <w:sz w:val="24"/>
          <w:szCs w:val="24"/>
        </w:rPr>
        <w:t xml:space="preserve">, Omar Noé Bernardino Vargas, Edgar Castillo Martínez, Cynthia </w:t>
      </w:r>
      <w:proofErr w:type="spellStart"/>
      <w:r w:rsidRPr="008C740F">
        <w:rPr>
          <w:rFonts w:ascii="Arial" w:hAnsi="Arial" w:cs="Arial"/>
          <w:sz w:val="24"/>
          <w:szCs w:val="24"/>
        </w:rPr>
        <w:t>Gissel</w:t>
      </w:r>
      <w:proofErr w:type="spellEnd"/>
      <w:r w:rsidRPr="008C740F">
        <w:rPr>
          <w:rFonts w:ascii="Arial" w:hAnsi="Arial" w:cs="Arial"/>
          <w:sz w:val="24"/>
          <w:szCs w:val="24"/>
        </w:rPr>
        <w:t xml:space="preserve"> García Soberanes, Fabiola Guerrero Aguilar, Carlos Gerardo Hermosillo Arteaga, Elías Octavio Iñiguez Mejía, David Mercado Ruiz, Julián </w:t>
      </w:r>
      <w:proofErr w:type="spellStart"/>
      <w:r w:rsidRPr="008C740F">
        <w:rPr>
          <w:rFonts w:ascii="Arial" w:hAnsi="Arial" w:cs="Arial"/>
          <w:sz w:val="24"/>
          <w:szCs w:val="24"/>
        </w:rPr>
        <w:t>Nazar</w:t>
      </w:r>
      <w:proofErr w:type="spellEnd"/>
      <w:r w:rsidRPr="008C740F">
        <w:rPr>
          <w:rFonts w:ascii="Arial" w:hAnsi="Arial" w:cs="Arial"/>
          <w:sz w:val="24"/>
          <w:szCs w:val="24"/>
        </w:rPr>
        <w:t xml:space="preserve"> Morales, Cándido Ochoa Rojas, Héctor Peralta </w:t>
      </w:r>
      <w:proofErr w:type="spellStart"/>
      <w:r w:rsidRPr="008C740F">
        <w:rPr>
          <w:rFonts w:ascii="Arial" w:hAnsi="Arial" w:cs="Arial"/>
          <w:sz w:val="24"/>
          <w:szCs w:val="24"/>
        </w:rPr>
        <w:t>Grappin</w:t>
      </w:r>
      <w:proofErr w:type="spellEnd"/>
      <w:r w:rsidRPr="008C740F">
        <w:rPr>
          <w:rFonts w:ascii="Arial" w:hAnsi="Arial" w:cs="Arial"/>
          <w:sz w:val="24"/>
          <w:szCs w:val="24"/>
        </w:rPr>
        <w:t>, Marisol Vargas Bárcena, Leonel Gerardo Cordero Lerma y Ramón Villagómez Guerrero, como integrantes.</w:t>
      </w:r>
    </w:p>
    <w:p w:rsidR="00603F20" w:rsidRPr="008C740F" w:rsidRDefault="00603F20" w:rsidP="00513CD2">
      <w:pPr>
        <w:spacing w:before="120" w:after="120" w:line="360" w:lineRule="auto"/>
        <w:jc w:val="both"/>
        <w:rPr>
          <w:rFonts w:ascii="Arial" w:hAnsi="Arial" w:cs="Arial"/>
          <w:sz w:val="24"/>
          <w:szCs w:val="24"/>
        </w:rPr>
      </w:pPr>
    </w:p>
    <w:p w:rsidR="00341BAF"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Se aprobó el  Orden de día: 1. Lista de Asistencia. 2. Declaración de quórum, 3. Lectura, discusión y, en su caso aprobación del orden del día, 4. Lectura, discusión, y en su caso aprobación del acta de la reunión de instalación de la Comisión, 5. Asuntos pendientes de trámite legislativo en la Comisión, 6. Proyecto de Programa Anual de Trabajo correspondiente al Primer Año de Ejercicio de la LXIII Legislatura, 7. Procedimiento de participación de la Comisión en el examen y discusión del Proyecto de Presupuesto de Egresos de la Federación </w:t>
      </w:r>
      <w:r w:rsidR="008D42B8" w:rsidRPr="008C740F">
        <w:rPr>
          <w:rFonts w:ascii="Arial" w:hAnsi="Arial" w:cs="Arial"/>
          <w:sz w:val="24"/>
          <w:szCs w:val="24"/>
        </w:rPr>
        <w:t xml:space="preserve"> </w:t>
      </w:r>
      <w:r w:rsidRPr="008C740F">
        <w:rPr>
          <w:rFonts w:ascii="Arial" w:hAnsi="Arial" w:cs="Arial"/>
          <w:sz w:val="24"/>
          <w:szCs w:val="24"/>
        </w:rPr>
        <w:t xml:space="preserve">para el Ejercicio Fiscal 2016, 8. Asuntos Generales, 9. Intervención de Diputados de la Comisión e intervención del </w:t>
      </w:r>
      <w:proofErr w:type="spellStart"/>
      <w:r w:rsidRPr="008C740F">
        <w:rPr>
          <w:rFonts w:ascii="Arial" w:hAnsi="Arial" w:cs="Arial"/>
          <w:sz w:val="24"/>
          <w:szCs w:val="24"/>
        </w:rPr>
        <w:t>Dip</w:t>
      </w:r>
      <w:proofErr w:type="spellEnd"/>
      <w:r w:rsidRPr="008C740F">
        <w:rPr>
          <w:rFonts w:ascii="Arial" w:hAnsi="Arial" w:cs="Arial"/>
          <w:sz w:val="24"/>
          <w:szCs w:val="24"/>
        </w:rPr>
        <w:t xml:space="preserv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w:t>
      </w:r>
      <w:r w:rsidR="00056156" w:rsidRPr="008C740F">
        <w:rPr>
          <w:rFonts w:ascii="Arial" w:hAnsi="Arial" w:cs="Arial"/>
          <w:sz w:val="24"/>
          <w:szCs w:val="24"/>
        </w:rPr>
        <w:t>10.</w:t>
      </w:r>
      <w:r w:rsidRPr="008C740F">
        <w:rPr>
          <w:rFonts w:ascii="Arial" w:hAnsi="Arial" w:cs="Arial"/>
          <w:sz w:val="24"/>
          <w:szCs w:val="24"/>
        </w:rPr>
        <w:t xml:space="preserve"> Clausura</w:t>
      </w:r>
    </w:p>
    <w:p w:rsidR="003772DC" w:rsidRPr="008C740F" w:rsidRDefault="003772DC" w:rsidP="00513CD2">
      <w:pPr>
        <w:spacing w:before="120" w:after="120" w:line="360" w:lineRule="auto"/>
        <w:jc w:val="both"/>
        <w:rPr>
          <w:rFonts w:ascii="Arial" w:hAnsi="Arial" w:cs="Arial"/>
          <w:sz w:val="24"/>
          <w:szCs w:val="24"/>
        </w:rPr>
      </w:pPr>
    </w:p>
    <w:p w:rsidR="00341BAF"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Acudió como invitado especial el Dr. Francisco José Gurría Treviño, Coordinador General de Ganadería de la Sagarpa para dar una breve exposición de cómo se encuentra el campo y la ganadería en México.</w:t>
      </w:r>
    </w:p>
    <w:p w:rsidR="00603F20" w:rsidRPr="008C740F" w:rsidRDefault="00603F2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Se informó también a los diputados, los asuntos legislativos que habían sido turnados a la Comisión y el estatus que guardaba cada uno.</w:t>
      </w:r>
    </w:p>
    <w:p w:rsidR="00603F20" w:rsidRPr="008C740F" w:rsidRDefault="00603F2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Se sometió a votación la aprobación del Programa Anual de Trabajo de la Comisión de Ganadería 2015-2016, el cual fue aprobado por unanimidad.</w:t>
      </w:r>
    </w:p>
    <w:p w:rsidR="00603F20" w:rsidRPr="008C740F" w:rsidRDefault="00603F2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Con la finalidad de poder abordar con mayor tiempo el tema correspondiente al Presupuesto de Egresos de la Federación 2016, el </w:t>
      </w:r>
      <w:proofErr w:type="spellStart"/>
      <w:r w:rsidRPr="008C740F">
        <w:rPr>
          <w:rFonts w:ascii="Arial" w:hAnsi="Arial" w:cs="Arial"/>
          <w:sz w:val="24"/>
          <w:szCs w:val="24"/>
        </w:rPr>
        <w:t>Dip</w:t>
      </w:r>
      <w:proofErr w:type="spellEnd"/>
      <w:r w:rsidRPr="008C740F">
        <w:rPr>
          <w:rFonts w:ascii="Arial" w:hAnsi="Arial" w:cs="Arial"/>
          <w:sz w:val="24"/>
          <w:szCs w:val="24"/>
        </w:rPr>
        <w:t>. Presidente declaró la primera reunión ordinaria en sesión permanente, citando para el día 29 de octubre de 2015 a las 18:00 horas en Sala Veracruz, del edificio H primer piso.</w:t>
      </w:r>
    </w:p>
    <w:p w:rsidR="00603F20" w:rsidRPr="008C740F" w:rsidRDefault="00603F20" w:rsidP="00513CD2">
      <w:pPr>
        <w:spacing w:before="120" w:after="120" w:line="360" w:lineRule="auto"/>
        <w:jc w:val="both"/>
        <w:rPr>
          <w:rFonts w:ascii="Arial" w:hAnsi="Arial" w:cs="Arial"/>
          <w:sz w:val="24"/>
          <w:szCs w:val="24"/>
        </w:rPr>
      </w:pPr>
    </w:p>
    <w:p w:rsidR="00173865" w:rsidRPr="008C740F" w:rsidRDefault="00173865" w:rsidP="00513CD2">
      <w:pPr>
        <w:spacing w:before="120" w:after="120" w:line="360" w:lineRule="auto"/>
        <w:rPr>
          <w:rFonts w:ascii="Arial" w:hAnsi="Arial" w:cs="Arial"/>
          <w:sz w:val="24"/>
          <w:szCs w:val="24"/>
        </w:rPr>
      </w:pPr>
      <w:r w:rsidRPr="008C740F">
        <w:rPr>
          <w:rFonts w:ascii="Arial" w:hAnsi="Arial" w:cs="Arial"/>
          <w:sz w:val="24"/>
          <w:szCs w:val="24"/>
        </w:rPr>
        <w:br w:type="page"/>
      </w:r>
    </w:p>
    <w:p w:rsidR="00603F20" w:rsidRPr="008C740F" w:rsidRDefault="00603F20" w:rsidP="00513CD2">
      <w:pPr>
        <w:spacing w:before="120" w:after="120" w:line="360" w:lineRule="auto"/>
        <w:jc w:val="both"/>
        <w:rPr>
          <w:rFonts w:ascii="Arial" w:hAnsi="Arial" w:cs="Arial"/>
          <w:sz w:val="24"/>
          <w:szCs w:val="24"/>
        </w:rPr>
      </w:pPr>
    </w:p>
    <w:p w:rsidR="00603F20" w:rsidRPr="008C740F" w:rsidRDefault="00603F20" w:rsidP="00513CD2">
      <w:pPr>
        <w:spacing w:before="120" w:after="120" w:line="360" w:lineRule="auto"/>
        <w:jc w:val="right"/>
        <w:rPr>
          <w:rFonts w:ascii="Arial" w:hAnsi="Arial" w:cs="Arial"/>
          <w:b/>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2.1</w:t>
      </w:r>
      <w:r w:rsidR="00D27013" w:rsidRPr="008C740F">
        <w:rPr>
          <w:rFonts w:ascii="Arial" w:hAnsi="Arial" w:cs="Arial"/>
          <w:b/>
          <w:sz w:val="24"/>
          <w:szCs w:val="24"/>
        </w:rPr>
        <w:t>.</w:t>
      </w:r>
      <w:r w:rsidRPr="008C740F">
        <w:rPr>
          <w:rFonts w:ascii="Arial" w:hAnsi="Arial" w:cs="Arial"/>
          <w:b/>
          <w:sz w:val="24"/>
          <w:szCs w:val="24"/>
        </w:rPr>
        <w:t xml:space="preserve"> </w:t>
      </w:r>
      <w:r w:rsidR="00D476B0" w:rsidRPr="008C740F">
        <w:rPr>
          <w:rFonts w:ascii="Arial" w:hAnsi="Arial" w:cs="Arial"/>
          <w:b/>
          <w:sz w:val="24"/>
          <w:szCs w:val="24"/>
        </w:rPr>
        <w:t xml:space="preserve">1ª.  </w:t>
      </w:r>
      <w:r w:rsidR="00EA3EEC" w:rsidRPr="008C740F">
        <w:rPr>
          <w:rFonts w:ascii="Arial" w:hAnsi="Arial" w:cs="Arial"/>
          <w:b/>
          <w:sz w:val="24"/>
          <w:szCs w:val="24"/>
        </w:rPr>
        <w:t>REUNIÓN ORDINARIA</w:t>
      </w:r>
    </w:p>
    <w:p w:rsidR="00D476B0" w:rsidRPr="008C740F" w:rsidRDefault="00EA3EEC" w:rsidP="00513CD2">
      <w:pPr>
        <w:spacing w:before="120" w:after="120" w:line="360" w:lineRule="auto"/>
        <w:jc w:val="right"/>
        <w:rPr>
          <w:rFonts w:ascii="Arial" w:hAnsi="Arial" w:cs="Arial"/>
          <w:b/>
          <w:sz w:val="24"/>
          <w:szCs w:val="24"/>
        </w:rPr>
      </w:pPr>
      <w:r w:rsidRPr="008C740F">
        <w:rPr>
          <w:rFonts w:ascii="Arial" w:hAnsi="Arial" w:cs="Arial"/>
          <w:b/>
          <w:sz w:val="24"/>
          <w:szCs w:val="24"/>
        </w:rPr>
        <w:t>PRIMER REUNIÓN PERMANENTE</w:t>
      </w:r>
    </w:p>
    <w:p w:rsidR="00E10388" w:rsidRPr="008C740F" w:rsidRDefault="00E10388"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29 </w:t>
      </w:r>
      <w:r w:rsidR="00EA3EEC" w:rsidRPr="008C740F">
        <w:rPr>
          <w:rFonts w:ascii="Arial" w:hAnsi="Arial" w:cs="Arial"/>
          <w:b/>
          <w:sz w:val="24"/>
          <w:szCs w:val="24"/>
        </w:rPr>
        <w:t>DE OCTUBRE DE</w:t>
      </w:r>
      <w:r w:rsidRPr="008C740F">
        <w:rPr>
          <w:rFonts w:ascii="Arial" w:hAnsi="Arial" w:cs="Arial"/>
          <w:b/>
          <w:sz w:val="24"/>
          <w:szCs w:val="24"/>
        </w:rPr>
        <w:t xml:space="preserve"> 2015</w:t>
      </w:r>
    </w:p>
    <w:p w:rsidR="00D476B0" w:rsidRPr="008C740F" w:rsidRDefault="00D476B0" w:rsidP="00513CD2">
      <w:pPr>
        <w:spacing w:before="120" w:after="120" w:line="360" w:lineRule="auto"/>
        <w:jc w:val="both"/>
        <w:rPr>
          <w:rFonts w:ascii="Arial" w:hAnsi="Arial" w:cs="Arial"/>
          <w:sz w:val="24"/>
          <w:szCs w:val="24"/>
        </w:rPr>
      </w:pPr>
    </w:p>
    <w:p w:rsidR="00603F20" w:rsidRPr="008C740F" w:rsidRDefault="00603F2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29 de octubre de 2015, los integrantes de la Comisión de Ganadería dan continuidad a los trabajos de la Primera Reunión Ordinaria, en Sala Veracruz, de este Recinto Legislativo,  el Diputado Presidente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destacó la importancia del análisis de la opinión de la Comisión de Ganadería con respecto al PEF 2016, porque abre las discusiones a la ejecución de los programas del área de ganadería, por lo cual y a fin de que los Diputados puedan realizar un estudio de la propuesta de Opinión, se decreta un receso y cita para la siguiente reunión que se llev</w:t>
      </w:r>
      <w:r w:rsidR="008E7C06" w:rsidRPr="008C740F">
        <w:rPr>
          <w:rFonts w:ascii="Arial" w:hAnsi="Arial" w:cs="Arial"/>
          <w:sz w:val="24"/>
          <w:szCs w:val="24"/>
        </w:rPr>
        <w:t xml:space="preserve">ó </w:t>
      </w:r>
      <w:r w:rsidRPr="008C740F">
        <w:rPr>
          <w:rFonts w:ascii="Arial" w:hAnsi="Arial" w:cs="Arial"/>
          <w:sz w:val="24"/>
          <w:szCs w:val="24"/>
        </w:rPr>
        <w:t xml:space="preserve"> a cabo el 04 de noviembre de 2015.</w:t>
      </w:r>
    </w:p>
    <w:p w:rsidR="006F5DBC" w:rsidRPr="008C740F" w:rsidRDefault="006F5DBC" w:rsidP="00513CD2">
      <w:pPr>
        <w:spacing w:before="120" w:after="120" w:line="360" w:lineRule="auto"/>
        <w:jc w:val="both"/>
        <w:rPr>
          <w:rFonts w:ascii="Arial" w:hAnsi="Arial" w:cs="Arial"/>
          <w:sz w:val="24"/>
          <w:szCs w:val="24"/>
        </w:rPr>
      </w:pPr>
    </w:p>
    <w:p w:rsidR="00603F20" w:rsidRPr="008C740F" w:rsidRDefault="00603F20" w:rsidP="00513CD2">
      <w:pPr>
        <w:spacing w:before="120" w:after="120" w:line="360" w:lineRule="auto"/>
        <w:jc w:val="both"/>
        <w:rPr>
          <w:rFonts w:ascii="Arial" w:hAnsi="Arial" w:cs="Arial"/>
          <w:sz w:val="24"/>
          <w:szCs w:val="24"/>
        </w:rPr>
      </w:pPr>
    </w:p>
    <w:p w:rsidR="00603F20" w:rsidRPr="008C740F" w:rsidRDefault="00603F20" w:rsidP="00513CD2">
      <w:pPr>
        <w:spacing w:before="120" w:after="120" w:line="360" w:lineRule="auto"/>
        <w:jc w:val="both"/>
        <w:rPr>
          <w:rFonts w:ascii="Arial" w:hAnsi="Arial" w:cs="Arial"/>
          <w:sz w:val="24"/>
          <w:szCs w:val="24"/>
        </w:rPr>
      </w:pPr>
    </w:p>
    <w:p w:rsidR="00173865" w:rsidRPr="008C740F" w:rsidRDefault="00173865" w:rsidP="00513CD2">
      <w:pPr>
        <w:spacing w:before="120" w:after="120" w:line="360" w:lineRule="auto"/>
        <w:rPr>
          <w:rFonts w:ascii="Arial" w:hAnsi="Arial" w:cs="Arial"/>
          <w:sz w:val="24"/>
          <w:szCs w:val="24"/>
        </w:rPr>
      </w:pPr>
      <w:r w:rsidRPr="008C740F">
        <w:rPr>
          <w:rFonts w:ascii="Arial" w:hAnsi="Arial" w:cs="Arial"/>
          <w:sz w:val="24"/>
          <w:szCs w:val="24"/>
        </w:rPr>
        <w:br w:type="page"/>
      </w:r>
    </w:p>
    <w:p w:rsidR="00603F20" w:rsidRPr="008C740F" w:rsidRDefault="00603F20" w:rsidP="00513CD2">
      <w:pPr>
        <w:spacing w:before="120" w:after="120" w:line="360" w:lineRule="auto"/>
        <w:jc w:val="center"/>
        <w:rPr>
          <w:rFonts w:ascii="Arial" w:hAnsi="Arial" w:cs="Arial"/>
          <w:sz w:val="24"/>
          <w:szCs w:val="24"/>
        </w:rPr>
      </w:pPr>
    </w:p>
    <w:p w:rsidR="00603F20" w:rsidRPr="008C740F" w:rsidRDefault="00603F20" w:rsidP="00513CD2">
      <w:pPr>
        <w:spacing w:before="120" w:after="120" w:line="360" w:lineRule="auto"/>
        <w:jc w:val="center"/>
        <w:rPr>
          <w:rFonts w:ascii="Arial" w:hAnsi="Arial" w:cs="Arial"/>
          <w:sz w:val="24"/>
          <w:szCs w:val="24"/>
        </w:rPr>
      </w:pPr>
    </w:p>
    <w:p w:rsidR="00A14328" w:rsidRPr="008C740F" w:rsidRDefault="00A14328"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3248025" cy="2159036"/>
            <wp:effectExtent l="0" t="0" r="0" b="0"/>
            <wp:docPr id="221" name="Imagen 221" descr="D:\disco 3. 1a reunion permanente\20151104-GANADERIA JNB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isco 3. 1a reunion permanente\20151104-GANADERIA JNB (8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75941" cy="2177592"/>
                    </a:xfrm>
                    <a:prstGeom prst="rect">
                      <a:avLst/>
                    </a:prstGeom>
                    <a:noFill/>
                    <a:ln>
                      <a:noFill/>
                    </a:ln>
                  </pic:spPr>
                </pic:pic>
              </a:graphicData>
            </a:graphic>
          </wp:inline>
        </w:drawing>
      </w:r>
    </w:p>
    <w:p w:rsidR="00F30BF0" w:rsidRPr="008C740F" w:rsidRDefault="00F30BF0" w:rsidP="00513CD2">
      <w:pPr>
        <w:spacing w:before="120" w:after="120" w:line="360" w:lineRule="auto"/>
        <w:jc w:val="right"/>
        <w:rPr>
          <w:rFonts w:ascii="Arial" w:hAnsi="Arial" w:cs="Arial"/>
          <w:b/>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2.2.</w:t>
      </w:r>
      <w:r w:rsidRPr="008C740F">
        <w:rPr>
          <w:rFonts w:ascii="Arial" w:hAnsi="Arial" w:cs="Arial"/>
          <w:b/>
          <w:sz w:val="24"/>
          <w:szCs w:val="24"/>
        </w:rPr>
        <w:t xml:space="preserve"> </w:t>
      </w:r>
      <w:r w:rsidR="00D476B0" w:rsidRPr="008C740F">
        <w:rPr>
          <w:rFonts w:ascii="Arial" w:hAnsi="Arial" w:cs="Arial"/>
          <w:b/>
          <w:sz w:val="24"/>
          <w:szCs w:val="24"/>
        </w:rPr>
        <w:t xml:space="preserve">1ª. </w:t>
      </w:r>
      <w:r w:rsidR="00D227A6" w:rsidRPr="008C740F">
        <w:rPr>
          <w:rFonts w:ascii="Arial" w:hAnsi="Arial" w:cs="Arial"/>
          <w:b/>
          <w:sz w:val="24"/>
          <w:szCs w:val="24"/>
        </w:rPr>
        <w:t>REUNIÓN ORDINARIA</w:t>
      </w:r>
    </w:p>
    <w:p w:rsidR="00D476B0" w:rsidRPr="008C740F" w:rsidRDefault="00D227A6" w:rsidP="00513CD2">
      <w:pPr>
        <w:spacing w:before="120" w:after="120" w:line="360" w:lineRule="auto"/>
        <w:jc w:val="right"/>
        <w:rPr>
          <w:rFonts w:ascii="Arial" w:hAnsi="Arial" w:cs="Arial"/>
          <w:b/>
          <w:sz w:val="24"/>
          <w:szCs w:val="24"/>
        </w:rPr>
      </w:pPr>
      <w:r w:rsidRPr="008C740F">
        <w:rPr>
          <w:rFonts w:ascii="Arial" w:hAnsi="Arial" w:cs="Arial"/>
          <w:b/>
          <w:sz w:val="24"/>
          <w:szCs w:val="24"/>
        </w:rPr>
        <w:t>SEGUNDA REUNIÓN PERMANENTE</w:t>
      </w:r>
    </w:p>
    <w:p w:rsidR="00E10388" w:rsidRPr="008C740F" w:rsidRDefault="00E10388"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04 </w:t>
      </w:r>
      <w:r w:rsidR="00D227A6" w:rsidRPr="008C740F">
        <w:rPr>
          <w:rFonts w:ascii="Arial" w:hAnsi="Arial" w:cs="Arial"/>
          <w:b/>
          <w:sz w:val="24"/>
          <w:szCs w:val="24"/>
        </w:rPr>
        <w:t xml:space="preserve">DE NOVIEMBRE DE </w:t>
      </w:r>
      <w:r w:rsidRPr="008C740F">
        <w:rPr>
          <w:rFonts w:ascii="Arial" w:hAnsi="Arial" w:cs="Arial"/>
          <w:b/>
          <w:sz w:val="24"/>
          <w:szCs w:val="24"/>
        </w:rPr>
        <w:t xml:space="preserve"> 2015</w:t>
      </w:r>
    </w:p>
    <w:p w:rsidR="00D476B0" w:rsidRPr="008C740F" w:rsidRDefault="00D476B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04 de noviembre de 2015 en continuación de los trabajos de la Primera Reunión Ordinaria, ante los integrantes de la Comisión de Ganadería el Diputado Presidente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señaló que la Comisión debe estudiar los programas de las instancias responsables del sector desde su estructura, así como las reglas de operación, su pertinencia y  analizar los rubros en los que ha habido subejercicios.</w:t>
      </w:r>
    </w:p>
    <w:p w:rsidR="00603F20" w:rsidRPr="008C740F" w:rsidRDefault="00603F2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Por su parte el Licenciado Luis García Castillo, Asesor de la Comisión en materia presupuestal, explicó la propuesta de opinión de la Comisión de Ganadería con respecto al PEF 2016, detalló que en los programas Porcinos PROPOR, los apoyos para el tema de porcicultores y el tema de Sistema Productos Pecuarios, la </w:t>
      </w:r>
      <w:r w:rsidRPr="008C740F">
        <w:rPr>
          <w:rFonts w:ascii="Arial" w:hAnsi="Arial" w:cs="Arial"/>
          <w:sz w:val="24"/>
          <w:szCs w:val="24"/>
        </w:rPr>
        <w:lastRenderedPageBreak/>
        <w:t xml:space="preserve">Comisión de Ganadería propuso agregar 30 </w:t>
      </w:r>
      <w:proofErr w:type="spellStart"/>
      <w:r w:rsidRPr="008C740F">
        <w:rPr>
          <w:rFonts w:ascii="Arial" w:hAnsi="Arial" w:cs="Arial"/>
          <w:sz w:val="24"/>
          <w:szCs w:val="24"/>
        </w:rPr>
        <w:t>mdp</w:t>
      </w:r>
      <w:proofErr w:type="spellEnd"/>
      <w:r w:rsidRPr="008C740F">
        <w:rPr>
          <w:rFonts w:ascii="Arial" w:hAnsi="Arial" w:cs="Arial"/>
          <w:sz w:val="24"/>
          <w:szCs w:val="24"/>
        </w:rPr>
        <w:t xml:space="preserve"> para la continuidad de estos organismos.</w:t>
      </w:r>
    </w:p>
    <w:p w:rsidR="00D476B0" w:rsidRPr="008C740F" w:rsidRDefault="00D476B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En el caso de los rastros tipo TIF, la Comisión aprobó un aumento para llegar a 350 </w:t>
      </w:r>
      <w:proofErr w:type="spellStart"/>
      <w:r w:rsidRPr="008C740F">
        <w:rPr>
          <w:rFonts w:ascii="Arial" w:hAnsi="Arial" w:cs="Arial"/>
          <w:sz w:val="24"/>
          <w:szCs w:val="24"/>
        </w:rPr>
        <w:t>mdp</w:t>
      </w:r>
      <w:proofErr w:type="spellEnd"/>
      <w:r w:rsidRPr="008C740F">
        <w:rPr>
          <w:rFonts w:ascii="Arial" w:hAnsi="Arial" w:cs="Arial"/>
          <w:sz w:val="24"/>
          <w:szCs w:val="24"/>
        </w:rPr>
        <w:t xml:space="preserve"> y para PROGAN PRODUCTIVO la propuesta de la Comisión fue colocar 1700 </w:t>
      </w:r>
      <w:proofErr w:type="spellStart"/>
      <w:r w:rsidRPr="008C740F">
        <w:rPr>
          <w:rFonts w:ascii="Arial" w:hAnsi="Arial" w:cs="Arial"/>
          <w:sz w:val="24"/>
          <w:szCs w:val="24"/>
        </w:rPr>
        <w:t>mdp</w:t>
      </w:r>
      <w:proofErr w:type="spellEnd"/>
      <w:r w:rsidRPr="008C740F">
        <w:rPr>
          <w:rFonts w:ascii="Arial" w:hAnsi="Arial" w:cs="Arial"/>
          <w:sz w:val="24"/>
          <w:szCs w:val="24"/>
        </w:rPr>
        <w:t>, generando un incremento del 30.6% en relación a la propuesta del Ejecutivo.</w:t>
      </w:r>
    </w:p>
    <w:p w:rsidR="00104E5C" w:rsidRPr="008C740F" w:rsidRDefault="00104E5C"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Asimismo se estableció la inclusión de artículos transitorios que permitan un mayor control y  claridad en cuentas hacia la Cámara de Diputados, porque en ése sentido habrá más transparencia en el calendario compensatorio.</w:t>
      </w:r>
    </w:p>
    <w:p w:rsidR="00E22C01" w:rsidRPr="008C740F" w:rsidRDefault="00E22C01"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Acto seguido el Presidente de la Comisión da el uso de la palabra a los Diputados, generándose una pluralidad de ideas e inquietudes, expresadas por diversos Diputados.</w:t>
      </w:r>
    </w:p>
    <w:p w:rsidR="00D476B0" w:rsidRPr="008C740F" w:rsidRDefault="00D476B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Al término de las propuestas de las y los Diputados, se procedió a la votación de la Opinión de la Comisión de Ganadería al PEF 2016 en el ramo de Ganadería,  la cual f</w:t>
      </w:r>
      <w:r w:rsidR="001A62EE" w:rsidRPr="008C740F">
        <w:rPr>
          <w:rFonts w:ascii="Arial" w:hAnsi="Arial" w:cs="Arial"/>
          <w:sz w:val="24"/>
          <w:szCs w:val="24"/>
        </w:rPr>
        <w:t>u</w:t>
      </w:r>
      <w:r w:rsidRPr="008C740F">
        <w:rPr>
          <w:rFonts w:ascii="Arial" w:hAnsi="Arial" w:cs="Arial"/>
          <w:sz w:val="24"/>
          <w:szCs w:val="24"/>
        </w:rPr>
        <w:t>e aprobada</w:t>
      </w:r>
      <w:r w:rsidR="001A62EE" w:rsidRPr="008C740F">
        <w:rPr>
          <w:rFonts w:ascii="Arial" w:hAnsi="Arial" w:cs="Arial"/>
          <w:sz w:val="24"/>
          <w:szCs w:val="24"/>
        </w:rPr>
        <w:t xml:space="preserve"> por</w:t>
      </w:r>
      <w:r w:rsidRPr="008C740F">
        <w:rPr>
          <w:rFonts w:ascii="Arial" w:hAnsi="Arial" w:cs="Arial"/>
          <w:sz w:val="24"/>
          <w:szCs w:val="24"/>
        </w:rPr>
        <w:t xml:space="preserve"> unanimidad. Una vez aprobada, los integrantes acudieron a una reunión de trabajo con el  </w:t>
      </w:r>
      <w:proofErr w:type="spellStart"/>
      <w:r w:rsidRPr="008C740F">
        <w:rPr>
          <w:rFonts w:ascii="Arial" w:hAnsi="Arial" w:cs="Arial"/>
          <w:sz w:val="24"/>
          <w:szCs w:val="24"/>
        </w:rPr>
        <w:t>Dip</w:t>
      </w:r>
      <w:proofErr w:type="spellEnd"/>
      <w:r w:rsidRPr="008C740F">
        <w:rPr>
          <w:rFonts w:ascii="Arial" w:hAnsi="Arial" w:cs="Arial"/>
          <w:sz w:val="24"/>
          <w:szCs w:val="24"/>
        </w:rPr>
        <w:t>. Baltazar Hinojosa Ochoa, Presidente de la Comisión de Presupuesto y Cuenta Pública de la H. Cámara de Diputados, en la que le expusieron el interés por fortalecer los recursos en rubros como salud animal, sistemas productivos pecuarios, incentivos a la productividad con programas como PROGAN, rubros como infraestructura, equipamiento y repoblamiento del hato.</w:t>
      </w:r>
    </w:p>
    <w:p w:rsidR="00D476B0" w:rsidRPr="008C740F" w:rsidRDefault="00D476B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Una vez concluida ésta reunión se citó a los integrantes a la continuación de los trabajos de la Primera Reunión ordinaria el 12 de noviembre de 2015.</w:t>
      </w:r>
    </w:p>
    <w:p w:rsidR="00173865" w:rsidRPr="008C740F" w:rsidRDefault="00173865" w:rsidP="00513CD2">
      <w:pPr>
        <w:spacing w:before="120" w:after="120" w:line="360" w:lineRule="auto"/>
        <w:rPr>
          <w:rFonts w:ascii="Arial" w:hAnsi="Arial" w:cs="Arial"/>
          <w:sz w:val="24"/>
          <w:szCs w:val="24"/>
        </w:rPr>
      </w:pPr>
      <w:r w:rsidRPr="008C740F">
        <w:rPr>
          <w:rFonts w:ascii="Arial" w:hAnsi="Arial" w:cs="Arial"/>
          <w:sz w:val="24"/>
          <w:szCs w:val="24"/>
        </w:rPr>
        <w:br w:type="page"/>
      </w:r>
    </w:p>
    <w:p w:rsidR="003772DC" w:rsidRPr="008C740F" w:rsidRDefault="003772DC" w:rsidP="00513CD2">
      <w:pPr>
        <w:spacing w:before="120" w:after="120" w:line="360" w:lineRule="auto"/>
        <w:jc w:val="center"/>
        <w:rPr>
          <w:rFonts w:ascii="Arial" w:hAnsi="Arial" w:cs="Arial"/>
          <w:sz w:val="24"/>
          <w:szCs w:val="24"/>
        </w:rPr>
      </w:pPr>
    </w:p>
    <w:p w:rsidR="003772DC" w:rsidRPr="008C740F" w:rsidRDefault="003772DC" w:rsidP="00513CD2">
      <w:pPr>
        <w:spacing w:before="120" w:after="120" w:line="360" w:lineRule="auto"/>
        <w:jc w:val="center"/>
        <w:rPr>
          <w:rFonts w:ascii="Arial" w:hAnsi="Arial" w:cs="Arial"/>
          <w:sz w:val="24"/>
          <w:szCs w:val="24"/>
        </w:rPr>
      </w:pPr>
    </w:p>
    <w:p w:rsidR="00096824" w:rsidRPr="008C740F" w:rsidRDefault="00096824"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3166770" cy="2105025"/>
            <wp:effectExtent l="0" t="0" r="0" b="0"/>
            <wp:docPr id="273" name="Imagen 273" descr="D:\disco 4. 2a reunion permanente\20151112-GANADERIA JNB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co 4. 2a reunion permanente\20151112-GANADERIA JNB (5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70035" cy="2107195"/>
                    </a:xfrm>
                    <a:prstGeom prst="rect">
                      <a:avLst/>
                    </a:prstGeom>
                    <a:noFill/>
                    <a:ln>
                      <a:noFill/>
                    </a:ln>
                  </pic:spPr>
                </pic:pic>
              </a:graphicData>
            </a:graphic>
          </wp:inline>
        </w:drawing>
      </w:r>
    </w:p>
    <w:p w:rsidR="00D476B0" w:rsidRPr="008C740F" w:rsidRDefault="00D476B0" w:rsidP="00513CD2">
      <w:pPr>
        <w:spacing w:before="120" w:after="120" w:line="360" w:lineRule="auto"/>
        <w:jc w:val="center"/>
        <w:rPr>
          <w:rFonts w:ascii="Arial" w:hAnsi="Arial" w:cs="Arial"/>
          <w:sz w:val="24"/>
          <w:szCs w:val="24"/>
        </w:rPr>
      </w:pPr>
    </w:p>
    <w:p w:rsidR="00305B0D" w:rsidRPr="008C740F" w:rsidRDefault="00305B0D" w:rsidP="00513CD2">
      <w:pPr>
        <w:spacing w:before="120" w:after="120" w:line="360" w:lineRule="auto"/>
        <w:jc w:val="right"/>
        <w:rPr>
          <w:rFonts w:ascii="Arial" w:hAnsi="Arial" w:cs="Arial"/>
          <w:b/>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2.3.</w:t>
      </w:r>
      <w:r w:rsidRPr="008C740F">
        <w:rPr>
          <w:rFonts w:ascii="Arial" w:hAnsi="Arial" w:cs="Arial"/>
          <w:b/>
          <w:sz w:val="24"/>
          <w:szCs w:val="24"/>
        </w:rPr>
        <w:t xml:space="preserve"> </w:t>
      </w:r>
      <w:r w:rsidR="00D476B0" w:rsidRPr="008C740F">
        <w:rPr>
          <w:rFonts w:ascii="Arial" w:hAnsi="Arial" w:cs="Arial"/>
          <w:b/>
          <w:sz w:val="24"/>
          <w:szCs w:val="24"/>
        </w:rPr>
        <w:t xml:space="preserve">1ª. </w:t>
      </w:r>
      <w:r w:rsidR="00A20028" w:rsidRPr="008C740F">
        <w:rPr>
          <w:rFonts w:ascii="Arial" w:hAnsi="Arial" w:cs="Arial"/>
          <w:b/>
          <w:sz w:val="24"/>
          <w:szCs w:val="24"/>
        </w:rPr>
        <w:t>REUNIÓN ORDINARIA</w:t>
      </w:r>
    </w:p>
    <w:p w:rsidR="00D476B0" w:rsidRPr="008C740F" w:rsidRDefault="00A20028" w:rsidP="00513CD2">
      <w:pPr>
        <w:spacing w:before="120" w:after="120" w:line="360" w:lineRule="auto"/>
        <w:jc w:val="right"/>
        <w:rPr>
          <w:rFonts w:ascii="Arial" w:hAnsi="Arial" w:cs="Arial"/>
          <w:b/>
          <w:sz w:val="24"/>
          <w:szCs w:val="24"/>
        </w:rPr>
      </w:pPr>
      <w:r w:rsidRPr="008C740F">
        <w:rPr>
          <w:rFonts w:ascii="Arial" w:hAnsi="Arial" w:cs="Arial"/>
          <w:b/>
          <w:sz w:val="24"/>
          <w:szCs w:val="24"/>
        </w:rPr>
        <w:t>TERCERA REUNIÓN PERMANENTE</w:t>
      </w:r>
    </w:p>
    <w:p w:rsidR="00E10388" w:rsidRPr="008C740F" w:rsidRDefault="00E10388" w:rsidP="00513CD2">
      <w:pPr>
        <w:spacing w:before="120" w:after="120" w:line="360" w:lineRule="auto"/>
        <w:jc w:val="right"/>
        <w:rPr>
          <w:rFonts w:ascii="Arial" w:hAnsi="Arial" w:cs="Arial"/>
          <w:b/>
          <w:sz w:val="24"/>
          <w:szCs w:val="24"/>
        </w:rPr>
      </w:pPr>
      <w:r w:rsidRPr="008C740F">
        <w:rPr>
          <w:rFonts w:ascii="Arial" w:hAnsi="Arial" w:cs="Arial"/>
          <w:b/>
          <w:sz w:val="24"/>
          <w:szCs w:val="24"/>
        </w:rPr>
        <w:t>12 de Noviembre de 2015</w:t>
      </w:r>
    </w:p>
    <w:p w:rsidR="00D476B0" w:rsidRPr="008C740F" w:rsidRDefault="00D476B0" w:rsidP="00513CD2">
      <w:pPr>
        <w:spacing w:before="120" w:after="120" w:line="360" w:lineRule="auto"/>
        <w:jc w:val="both"/>
        <w:rPr>
          <w:rFonts w:ascii="Arial" w:hAnsi="Arial" w:cs="Arial"/>
          <w:b/>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En seguimiento al orden del día aprobado en la Primera Reunión Ordinaria, el Diputado Presidente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dentro del apartado de Asuntos Generales, informó a los integrantes de la Comisión la solicitud que hizo la Comisión a Mesa Directiva para que sean turnadas para dictamen en conjunto con la Comisión de Salud la </w:t>
      </w:r>
      <w:r w:rsidRPr="008C740F">
        <w:rPr>
          <w:rFonts w:ascii="Arial" w:eastAsia="Times New Roman" w:hAnsi="Arial" w:cs="Arial"/>
          <w:sz w:val="24"/>
          <w:szCs w:val="24"/>
          <w:lang w:eastAsia="es-MX"/>
        </w:rPr>
        <w:t>Iniciativa con Proyecto de Decreto por el que se reforma la fracción XI del artículo 6 de la Ley General de Salud</w:t>
      </w:r>
      <w:r w:rsidRPr="008C740F">
        <w:rPr>
          <w:rFonts w:ascii="Arial" w:hAnsi="Arial" w:cs="Arial"/>
          <w:sz w:val="24"/>
          <w:szCs w:val="24"/>
        </w:rPr>
        <w:t xml:space="preserve">   presentada por la </w:t>
      </w:r>
      <w:proofErr w:type="spellStart"/>
      <w:r w:rsidRPr="008C740F">
        <w:rPr>
          <w:rFonts w:ascii="Arial" w:hAnsi="Arial" w:cs="Arial"/>
          <w:sz w:val="24"/>
          <w:szCs w:val="24"/>
        </w:rPr>
        <w:t>Dip</w:t>
      </w:r>
      <w:proofErr w:type="spellEnd"/>
      <w:r w:rsidRPr="008C740F">
        <w:rPr>
          <w:rFonts w:ascii="Arial" w:hAnsi="Arial" w:cs="Arial"/>
          <w:sz w:val="24"/>
          <w:szCs w:val="24"/>
        </w:rPr>
        <w:t xml:space="preserve">. Rosa Alicia Álvarez Piñones del Grupo Parlamentario del Partido Verde Ecologista de México, así como la iniciativa que adiciona el artículo 216-Bis de la Ley General de Salud, presentada por el Diputado Alberto Martínez </w:t>
      </w:r>
      <w:proofErr w:type="spellStart"/>
      <w:r w:rsidRPr="008C740F">
        <w:rPr>
          <w:rFonts w:ascii="Arial" w:hAnsi="Arial" w:cs="Arial"/>
          <w:sz w:val="24"/>
          <w:szCs w:val="24"/>
        </w:rPr>
        <w:t>Urincho</w:t>
      </w:r>
      <w:proofErr w:type="spellEnd"/>
      <w:r w:rsidRPr="008C740F">
        <w:rPr>
          <w:rFonts w:ascii="Arial" w:hAnsi="Arial" w:cs="Arial"/>
          <w:sz w:val="24"/>
          <w:szCs w:val="24"/>
        </w:rPr>
        <w:t xml:space="preserve"> del PRD.</w:t>
      </w:r>
    </w:p>
    <w:p w:rsidR="00D476B0" w:rsidRPr="008C740F" w:rsidRDefault="00D476B0" w:rsidP="00513CD2">
      <w:pPr>
        <w:spacing w:before="120" w:after="120" w:line="360" w:lineRule="auto"/>
        <w:jc w:val="both"/>
        <w:rPr>
          <w:rFonts w:ascii="Arial" w:hAnsi="Arial" w:cs="Arial"/>
          <w:sz w:val="24"/>
          <w:szCs w:val="24"/>
        </w:rPr>
      </w:pPr>
    </w:p>
    <w:p w:rsidR="00B14404" w:rsidRDefault="00B14404" w:rsidP="00513CD2">
      <w:pPr>
        <w:spacing w:before="120" w:after="120" w:line="360" w:lineRule="auto"/>
        <w:jc w:val="both"/>
        <w:rPr>
          <w:rFonts w:ascii="Arial" w:hAnsi="Arial" w:cs="Arial"/>
          <w:sz w:val="24"/>
          <w:szCs w:val="24"/>
        </w:rPr>
      </w:pPr>
    </w:p>
    <w:p w:rsidR="002E4C6F" w:rsidRPr="008C740F" w:rsidRDefault="002E4C6F"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Finalmente  informó de la recepción del Punto de Acuerdo relativo a la realización </w:t>
      </w:r>
      <w:r w:rsidR="00033F56" w:rsidRPr="008C740F">
        <w:rPr>
          <w:rFonts w:ascii="Arial" w:hAnsi="Arial" w:cs="Arial"/>
          <w:sz w:val="24"/>
          <w:szCs w:val="24"/>
        </w:rPr>
        <w:t xml:space="preserve">de </w:t>
      </w:r>
      <w:r w:rsidRPr="008C740F">
        <w:rPr>
          <w:rFonts w:ascii="Arial" w:hAnsi="Arial" w:cs="Arial"/>
          <w:sz w:val="24"/>
          <w:szCs w:val="24"/>
        </w:rPr>
        <w:t xml:space="preserve"> un análisis y estudio del nivel de riesgo sanitario, existente por la importación regular de material genético de ganado bovino procedente de Brasil, propuesto por el Diputado Jesús Díaz Mena del GPPAN.</w:t>
      </w:r>
    </w:p>
    <w:p w:rsidR="00D476B0" w:rsidRPr="008C740F" w:rsidRDefault="00D476B0" w:rsidP="00513CD2">
      <w:pPr>
        <w:spacing w:before="120" w:after="120" w:line="360" w:lineRule="auto"/>
        <w:jc w:val="both"/>
        <w:rPr>
          <w:rFonts w:ascii="Arial" w:hAnsi="Arial" w:cs="Arial"/>
          <w:sz w:val="24"/>
          <w:szCs w:val="24"/>
        </w:rPr>
      </w:pPr>
    </w:p>
    <w:p w:rsidR="00B14404" w:rsidRPr="008C740F" w:rsidRDefault="00B14404"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Se dio por clausurada la Primera Reunión Ordinaria a las 10:15 horas y se citó para la Segunda Reunión Ordinaria.</w:t>
      </w:r>
    </w:p>
    <w:p w:rsidR="00D476B0" w:rsidRPr="008C740F" w:rsidRDefault="00D476B0" w:rsidP="00513CD2">
      <w:pPr>
        <w:spacing w:before="120" w:after="120" w:line="360" w:lineRule="auto"/>
        <w:jc w:val="both"/>
        <w:rPr>
          <w:rFonts w:ascii="Arial" w:hAnsi="Arial" w:cs="Arial"/>
          <w:sz w:val="24"/>
          <w:szCs w:val="24"/>
        </w:rPr>
      </w:pPr>
    </w:p>
    <w:p w:rsidR="003D633B" w:rsidRDefault="003D633B">
      <w:pPr>
        <w:rPr>
          <w:rFonts w:ascii="Arial" w:hAnsi="Arial" w:cs="Arial"/>
          <w:sz w:val="24"/>
          <w:szCs w:val="24"/>
        </w:rPr>
      </w:pPr>
      <w:r>
        <w:rPr>
          <w:rFonts w:ascii="Arial" w:hAnsi="Arial" w:cs="Arial"/>
          <w:sz w:val="24"/>
          <w:szCs w:val="24"/>
        </w:rPr>
        <w:br w:type="page"/>
      </w:r>
    </w:p>
    <w:p w:rsidR="002A2DAE" w:rsidRPr="008C740F" w:rsidRDefault="002A2DAE" w:rsidP="00513CD2">
      <w:pPr>
        <w:spacing w:before="120" w:after="120" w:line="360" w:lineRule="auto"/>
        <w:jc w:val="center"/>
        <w:rPr>
          <w:rFonts w:ascii="Arial" w:hAnsi="Arial" w:cs="Arial"/>
          <w:sz w:val="24"/>
          <w:szCs w:val="24"/>
        </w:rPr>
      </w:pPr>
    </w:p>
    <w:p w:rsidR="00033F56" w:rsidRPr="008C740F" w:rsidRDefault="00033F56" w:rsidP="00513CD2">
      <w:pPr>
        <w:spacing w:before="120" w:after="120" w:line="360" w:lineRule="auto"/>
        <w:jc w:val="center"/>
        <w:rPr>
          <w:rFonts w:ascii="Arial" w:hAnsi="Arial" w:cs="Arial"/>
          <w:sz w:val="24"/>
          <w:szCs w:val="24"/>
        </w:rPr>
      </w:pPr>
    </w:p>
    <w:p w:rsidR="00397B9E" w:rsidRPr="008C740F" w:rsidRDefault="00397B9E"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3095625" cy="2059997"/>
            <wp:effectExtent l="0" t="0" r="0" b="0"/>
            <wp:docPr id="274" name="Imagen 27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3348" cy="2085100"/>
                    </a:xfrm>
                    <a:prstGeom prst="rect">
                      <a:avLst/>
                    </a:prstGeom>
                    <a:noFill/>
                    <a:ln>
                      <a:noFill/>
                    </a:ln>
                  </pic:spPr>
                </pic:pic>
              </a:graphicData>
            </a:graphic>
          </wp:inline>
        </w:drawing>
      </w:r>
    </w:p>
    <w:p w:rsidR="00F07A45" w:rsidRPr="008C740F" w:rsidRDefault="00F07A45" w:rsidP="00513CD2">
      <w:pPr>
        <w:spacing w:before="120" w:after="120" w:line="360" w:lineRule="auto"/>
        <w:jc w:val="center"/>
        <w:rPr>
          <w:rFonts w:ascii="Arial" w:hAnsi="Arial" w:cs="Arial"/>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3</w:t>
      </w:r>
      <w:r w:rsidR="00D27013" w:rsidRPr="008C740F">
        <w:rPr>
          <w:rFonts w:ascii="Arial" w:hAnsi="Arial" w:cs="Arial"/>
          <w:b/>
          <w:sz w:val="24"/>
          <w:szCs w:val="24"/>
        </w:rPr>
        <w:t>.</w:t>
      </w:r>
      <w:r w:rsidRPr="008C740F">
        <w:rPr>
          <w:rFonts w:ascii="Arial" w:hAnsi="Arial" w:cs="Arial"/>
          <w:b/>
          <w:sz w:val="24"/>
          <w:szCs w:val="24"/>
        </w:rPr>
        <w:t xml:space="preserve"> </w:t>
      </w:r>
      <w:r w:rsidR="00D476B0" w:rsidRPr="008C740F">
        <w:rPr>
          <w:rFonts w:ascii="Arial" w:hAnsi="Arial" w:cs="Arial"/>
          <w:b/>
          <w:sz w:val="24"/>
          <w:szCs w:val="24"/>
        </w:rPr>
        <w:t xml:space="preserve">2ª. </w:t>
      </w:r>
      <w:r w:rsidR="0039776D" w:rsidRPr="008C740F">
        <w:rPr>
          <w:rFonts w:ascii="Arial" w:hAnsi="Arial" w:cs="Arial"/>
          <w:b/>
          <w:sz w:val="24"/>
          <w:szCs w:val="24"/>
        </w:rPr>
        <w:t>REUNIÓN ORDINARIA</w:t>
      </w:r>
    </w:p>
    <w:p w:rsidR="00D476B0" w:rsidRPr="008C740F" w:rsidRDefault="00D476B0"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24 </w:t>
      </w:r>
      <w:r w:rsidR="0039776D" w:rsidRPr="008C740F">
        <w:rPr>
          <w:rFonts w:ascii="Arial" w:hAnsi="Arial" w:cs="Arial"/>
          <w:b/>
          <w:sz w:val="24"/>
          <w:szCs w:val="24"/>
        </w:rPr>
        <w:t>DE NOVIEMBRE DE</w:t>
      </w:r>
      <w:r w:rsidRPr="008C740F">
        <w:rPr>
          <w:rFonts w:ascii="Arial" w:hAnsi="Arial" w:cs="Arial"/>
          <w:b/>
          <w:sz w:val="24"/>
          <w:szCs w:val="24"/>
        </w:rPr>
        <w:t xml:space="preserve"> 2015</w:t>
      </w:r>
    </w:p>
    <w:p w:rsidR="00D476B0" w:rsidRPr="008C740F" w:rsidRDefault="00D476B0"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24 de noviembre de 2015 las 09:24 horas en la Zona C, de cristales, se reunieron los legisladores integrantes de la Comisión de Ganadería, para llevar a cabo la Segunda Reunión Ordinaria, con la asistencia de los CC. Diputados: Oswaldo Guillermo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(PRI), Presidente, Antonio Amaro </w:t>
      </w:r>
      <w:proofErr w:type="spellStart"/>
      <w:r w:rsidRPr="008C740F">
        <w:rPr>
          <w:rFonts w:ascii="Arial" w:hAnsi="Arial" w:cs="Arial"/>
          <w:sz w:val="24"/>
          <w:szCs w:val="24"/>
        </w:rPr>
        <w:t>Cancino</w:t>
      </w:r>
      <w:proofErr w:type="spellEnd"/>
      <w:r w:rsidRPr="008C740F">
        <w:rPr>
          <w:rFonts w:ascii="Arial" w:hAnsi="Arial" w:cs="Arial"/>
          <w:sz w:val="24"/>
          <w:szCs w:val="24"/>
        </w:rPr>
        <w:t xml:space="preserve"> (PRI) , Martha Lorena Covarrubias Anaya (PRI), Óscar García Barrón (PRI), Hernán de Jesús Orantes López (PRI), Luis Agustín Rodríguez Torres (PAN), Rafael Valenzuela Armas (PAN), Elio Bocanegra Ruíz (PRD),  </w:t>
      </w:r>
      <w:proofErr w:type="spellStart"/>
      <w:r w:rsidRPr="008C740F">
        <w:rPr>
          <w:rFonts w:ascii="Arial" w:hAnsi="Arial" w:cs="Arial"/>
          <w:sz w:val="24"/>
          <w:szCs w:val="24"/>
        </w:rPr>
        <w:t>Evelyng</w:t>
      </w:r>
      <w:proofErr w:type="spellEnd"/>
      <w:r w:rsidRPr="008C740F">
        <w:rPr>
          <w:rFonts w:ascii="Arial" w:hAnsi="Arial" w:cs="Arial"/>
          <w:sz w:val="24"/>
          <w:szCs w:val="24"/>
        </w:rPr>
        <w:t xml:space="preserve"> Soraya Flores Carranza (PVEM), Rogerio Castro Vázquez (MORENA), Secretarios,  Iveth Bernal </w:t>
      </w:r>
      <w:proofErr w:type="spellStart"/>
      <w:r w:rsidRPr="008C740F">
        <w:rPr>
          <w:rFonts w:ascii="Arial" w:hAnsi="Arial" w:cs="Arial"/>
          <w:sz w:val="24"/>
          <w:szCs w:val="24"/>
        </w:rPr>
        <w:t>Casique</w:t>
      </w:r>
      <w:proofErr w:type="spellEnd"/>
      <w:r w:rsidRPr="008C740F">
        <w:rPr>
          <w:rFonts w:ascii="Arial" w:hAnsi="Arial" w:cs="Arial"/>
          <w:sz w:val="24"/>
          <w:szCs w:val="24"/>
        </w:rPr>
        <w:t xml:space="preserve"> (PRI), Omar Noé Bernardino Vargas (PVEM), Edgar Castillo Martínez (PRI), Leonel Gerardo Cordero Lerma (PAN), Fabiola Guerrero Aguilar (PRI), Carlos Gerardo Hermosillo Arteaga (PRI), David Mercado Ruiz (PRI), Cándido Ochoa Rojas (PVEM). Enviaron justificante los diputados, Elías Octavio Iñiguez Mejía (PAN) y Héctor Peralta </w:t>
      </w:r>
      <w:proofErr w:type="spellStart"/>
      <w:r w:rsidRPr="008C740F">
        <w:rPr>
          <w:rFonts w:ascii="Arial" w:hAnsi="Arial" w:cs="Arial"/>
          <w:sz w:val="24"/>
          <w:szCs w:val="24"/>
        </w:rPr>
        <w:t>Grappin</w:t>
      </w:r>
      <w:proofErr w:type="spellEnd"/>
      <w:r w:rsidRPr="008C740F">
        <w:rPr>
          <w:rFonts w:ascii="Arial" w:hAnsi="Arial" w:cs="Arial"/>
          <w:sz w:val="24"/>
          <w:szCs w:val="24"/>
        </w:rPr>
        <w:t xml:space="preserve"> (PRD). </w:t>
      </w:r>
    </w:p>
    <w:p w:rsidR="00B14404" w:rsidRPr="008C740F" w:rsidRDefault="00B14404"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Se procedió a la aprobación del orden del día: 1. Lista de asistencia, 2. Declaración de quórum, 3. Lectura, discusión y, en su caso aprobación del orden del día, 4. Lectura, discusión y, en su caso aprobación del acta de la primera reunión, 5. Asuntos Legislativos en proceso, 6. Comentarios a las declaraciones de la OMS sobre el posible riesgo de cáncer al consumo de carnes rojas, 7. Asuntos generales, 8. Clausura.</w:t>
      </w:r>
    </w:p>
    <w:p w:rsidR="00B14404" w:rsidRPr="008C740F" w:rsidRDefault="00B14404" w:rsidP="00513CD2">
      <w:pPr>
        <w:spacing w:before="120" w:after="120" w:line="360" w:lineRule="auto"/>
        <w:contextualSpacing/>
        <w:jc w:val="both"/>
        <w:rPr>
          <w:rFonts w:ascii="Arial" w:hAnsi="Arial" w:cs="Arial"/>
          <w:sz w:val="24"/>
          <w:szCs w:val="24"/>
        </w:rPr>
      </w:pPr>
    </w:p>
    <w:p w:rsidR="00D476B0" w:rsidRPr="008C740F" w:rsidRDefault="00D476B0" w:rsidP="00513CD2">
      <w:pPr>
        <w:spacing w:before="120" w:after="120" w:line="360" w:lineRule="auto"/>
        <w:contextualSpacing/>
        <w:jc w:val="both"/>
        <w:rPr>
          <w:rFonts w:ascii="Arial" w:hAnsi="Arial" w:cs="Arial"/>
          <w:sz w:val="24"/>
          <w:szCs w:val="24"/>
        </w:rPr>
      </w:pPr>
      <w:r w:rsidRPr="008C740F">
        <w:rPr>
          <w:rFonts w:ascii="Arial" w:hAnsi="Arial" w:cs="Arial"/>
          <w:sz w:val="24"/>
          <w:szCs w:val="24"/>
        </w:rPr>
        <w:t>Se hizo del conocimiento de las y los Diputados los asuntos pendientes de trámite legislativo que se han turnado a la Comisión.</w:t>
      </w:r>
    </w:p>
    <w:p w:rsidR="0097528F" w:rsidRPr="008C740F" w:rsidRDefault="0097528F" w:rsidP="00513CD2">
      <w:pPr>
        <w:spacing w:before="120" w:after="120" w:line="360" w:lineRule="auto"/>
        <w:contextualSpacing/>
        <w:jc w:val="both"/>
        <w:rPr>
          <w:rFonts w:ascii="Arial" w:hAnsi="Arial" w:cs="Arial"/>
          <w:sz w:val="24"/>
          <w:szCs w:val="24"/>
        </w:rPr>
      </w:pPr>
    </w:p>
    <w:p w:rsidR="00D476B0" w:rsidRPr="008C740F" w:rsidRDefault="00D476B0" w:rsidP="00513CD2">
      <w:pPr>
        <w:spacing w:before="120" w:after="120" w:line="360" w:lineRule="auto"/>
        <w:contextualSpacing/>
        <w:jc w:val="both"/>
        <w:rPr>
          <w:rFonts w:ascii="Arial" w:hAnsi="Arial" w:cs="Arial"/>
          <w:sz w:val="24"/>
          <w:szCs w:val="24"/>
        </w:rPr>
      </w:pPr>
      <w:r w:rsidRPr="008C740F">
        <w:rPr>
          <w:rFonts w:ascii="Arial" w:hAnsi="Arial" w:cs="Arial"/>
          <w:sz w:val="24"/>
          <w:szCs w:val="24"/>
        </w:rPr>
        <w:t xml:space="preserve">Se le otorgó el uso de la voz a los especialistas Dr. Javier Kelly García Director de </w:t>
      </w:r>
      <w:proofErr w:type="spellStart"/>
      <w:r w:rsidRPr="008C740F">
        <w:rPr>
          <w:rFonts w:ascii="Arial" w:hAnsi="Arial" w:cs="Arial"/>
          <w:sz w:val="24"/>
          <w:szCs w:val="24"/>
        </w:rPr>
        <w:t>On</w:t>
      </w:r>
      <w:proofErr w:type="spellEnd"/>
      <w:r w:rsidRPr="008C740F">
        <w:rPr>
          <w:rFonts w:ascii="Arial" w:hAnsi="Arial" w:cs="Arial"/>
          <w:sz w:val="24"/>
          <w:szCs w:val="24"/>
        </w:rPr>
        <w:t xml:space="preserve"> Co </w:t>
      </w:r>
      <w:proofErr w:type="spellStart"/>
      <w:r w:rsidRPr="008C740F">
        <w:rPr>
          <w:rFonts w:ascii="Arial" w:hAnsi="Arial" w:cs="Arial"/>
          <w:sz w:val="24"/>
          <w:szCs w:val="24"/>
        </w:rPr>
        <w:t>Quality</w:t>
      </w:r>
      <w:proofErr w:type="spellEnd"/>
      <w:r w:rsidRPr="008C740F">
        <w:rPr>
          <w:rFonts w:ascii="Arial" w:hAnsi="Arial" w:cs="Arial"/>
          <w:sz w:val="24"/>
          <w:szCs w:val="24"/>
        </w:rPr>
        <w:t xml:space="preserve"> </w:t>
      </w:r>
      <w:proofErr w:type="spellStart"/>
      <w:r w:rsidRPr="008C740F">
        <w:rPr>
          <w:rFonts w:ascii="Arial" w:hAnsi="Arial" w:cs="Arial"/>
          <w:sz w:val="24"/>
          <w:szCs w:val="24"/>
        </w:rPr>
        <w:t>Care</w:t>
      </w:r>
      <w:proofErr w:type="spellEnd"/>
      <w:r w:rsidRPr="008C740F">
        <w:rPr>
          <w:rFonts w:ascii="Arial" w:hAnsi="Arial" w:cs="Arial"/>
          <w:sz w:val="24"/>
          <w:szCs w:val="24"/>
        </w:rPr>
        <w:t xml:space="preserve">, al Licenciado Luis </w:t>
      </w:r>
      <w:proofErr w:type="spellStart"/>
      <w:r w:rsidRPr="008C740F">
        <w:rPr>
          <w:rFonts w:ascii="Arial" w:hAnsi="Arial" w:cs="Arial"/>
          <w:sz w:val="24"/>
          <w:szCs w:val="24"/>
        </w:rPr>
        <w:t>Musi</w:t>
      </w:r>
      <w:proofErr w:type="spellEnd"/>
      <w:r w:rsidRPr="008C740F">
        <w:rPr>
          <w:rFonts w:ascii="Arial" w:hAnsi="Arial" w:cs="Arial"/>
          <w:sz w:val="24"/>
          <w:szCs w:val="24"/>
        </w:rPr>
        <w:t xml:space="preserve"> </w:t>
      </w:r>
      <w:proofErr w:type="spellStart"/>
      <w:r w:rsidRPr="008C740F">
        <w:rPr>
          <w:rFonts w:ascii="Arial" w:hAnsi="Arial" w:cs="Arial"/>
          <w:sz w:val="24"/>
          <w:szCs w:val="24"/>
        </w:rPr>
        <w:t>Letay</w:t>
      </w:r>
      <w:proofErr w:type="spellEnd"/>
      <w:r w:rsidRPr="008C740F">
        <w:rPr>
          <w:rFonts w:ascii="Arial" w:hAnsi="Arial" w:cs="Arial"/>
          <w:sz w:val="24"/>
          <w:szCs w:val="24"/>
        </w:rPr>
        <w:t xml:space="preserve">, Vicepresidente de Relaciones Institucionales del Consejo Mexicano de la Carne y al Dr. Saúl Rodríguez, Jefe del  </w:t>
      </w:r>
      <w:r w:rsidR="002A2DAE" w:rsidRPr="008C740F">
        <w:rPr>
          <w:rFonts w:ascii="Arial" w:hAnsi="Arial" w:cs="Arial"/>
          <w:sz w:val="24"/>
          <w:szCs w:val="24"/>
        </w:rPr>
        <w:t>d</w:t>
      </w:r>
      <w:r w:rsidRPr="008C740F">
        <w:rPr>
          <w:rFonts w:ascii="Arial" w:hAnsi="Arial" w:cs="Arial"/>
          <w:sz w:val="24"/>
          <w:szCs w:val="24"/>
        </w:rPr>
        <w:t>epartamento de Cáncer de Colón Rectal del Centro Médico Nacional, quienes hicieron una presentación en relación a las declaraciones de la OMS sobre el posible riesgo de cáncer por consumo de carnes rojas.</w:t>
      </w:r>
    </w:p>
    <w:p w:rsidR="00D476B0" w:rsidRPr="008C740F" w:rsidRDefault="00D476B0" w:rsidP="00513CD2">
      <w:pPr>
        <w:spacing w:before="120" w:after="120" w:line="360" w:lineRule="auto"/>
        <w:contextualSpacing/>
        <w:jc w:val="both"/>
        <w:rPr>
          <w:rFonts w:ascii="Arial" w:hAnsi="Arial" w:cs="Arial"/>
          <w:sz w:val="24"/>
          <w:szCs w:val="24"/>
        </w:rPr>
      </w:pPr>
    </w:p>
    <w:p w:rsidR="00D476B0" w:rsidRPr="008C740F" w:rsidRDefault="00D476B0" w:rsidP="00513CD2">
      <w:pPr>
        <w:spacing w:before="120" w:after="120" w:line="360" w:lineRule="auto"/>
        <w:contextualSpacing/>
        <w:jc w:val="both"/>
        <w:rPr>
          <w:rFonts w:ascii="Arial" w:hAnsi="Arial" w:cs="Arial"/>
          <w:sz w:val="24"/>
          <w:szCs w:val="24"/>
        </w:rPr>
      </w:pPr>
      <w:r w:rsidRPr="008C740F">
        <w:rPr>
          <w:rFonts w:ascii="Arial" w:hAnsi="Arial" w:cs="Arial"/>
          <w:sz w:val="24"/>
          <w:szCs w:val="24"/>
        </w:rPr>
        <w:t>Dentro de los asuntos generales los Diputados acordaron convocar al Dr. Francisco Gurría Treviño, Coordinador de Ganadería de SAGARPA, para analizar las reglas de operación de los programas 2016 y, solicitar la participación de ésta Comisión para el análisis de las mismas.</w:t>
      </w:r>
    </w:p>
    <w:p w:rsidR="006C23F3" w:rsidRPr="008C740F" w:rsidRDefault="006C23F3" w:rsidP="00513CD2">
      <w:pPr>
        <w:spacing w:before="120" w:after="120" w:line="360" w:lineRule="auto"/>
        <w:contextualSpacing/>
        <w:jc w:val="both"/>
        <w:rPr>
          <w:rFonts w:ascii="Arial" w:hAnsi="Arial" w:cs="Arial"/>
          <w:sz w:val="24"/>
          <w:szCs w:val="24"/>
        </w:rPr>
      </w:pPr>
    </w:p>
    <w:p w:rsidR="00D476B0" w:rsidRPr="008C740F" w:rsidRDefault="00D476B0" w:rsidP="00513CD2">
      <w:pPr>
        <w:spacing w:before="120" w:after="120" w:line="360" w:lineRule="auto"/>
        <w:contextualSpacing/>
        <w:jc w:val="both"/>
        <w:rPr>
          <w:rFonts w:ascii="Arial" w:hAnsi="Arial" w:cs="Arial"/>
          <w:sz w:val="24"/>
          <w:szCs w:val="24"/>
        </w:rPr>
      </w:pPr>
      <w:r w:rsidRPr="008C740F">
        <w:rPr>
          <w:rFonts w:ascii="Arial" w:hAnsi="Arial" w:cs="Arial"/>
          <w:sz w:val="24"/>
          <w:szCs w:val="24"/>
        </w:rPr>
        <w:t>Finalmente se acordó llevar a cabo reuniones de trabajo con el Director en Jefe de SENASICA, con el Subsecretario de Alimentación y Competitividad de SAGARPA, al Director de Desarrollo Rural FIRCO, al Director de Financiera Nacional de Desarrollo, al de FIRA, entre otras.</w:t>
      </w:r>
    </w:p>
    <w:p w:rsidR="00B14404" w:rsidRPr="008C740F" w:rsidRDefault="00B14404" w:rsidP="00513CD2">
      <w:pPr>
        <w:spacing w:before="120" w:after="120" w:line="360" w:lineRule="auto"/>
        <w:contextualSpacing/>
        <w:jc w:val="both"/>
        <w:rPr>
          <w:rFonts w:ascii="Arial" w:hAnsi="Arial" w:cs="Arial"/>
          <w:sz w:val="24"/>
          <w:szCs w:val="24"/>
        </w:rPr>
      </w:pPr>
    </w:p>
    <w:p w:rsidR="00002788" w:rsidRDefault="00002788" w:rsidP="00513CD2">
      <w:pPr>
        <w:spacing w:before="120" w:after="120" w:line="360" w:lineRule="auto"/>
        <w:contextualSpacing/>
        <w:jc w:val="both"/>
        <w:rPr>
          <w:rFonts w:ascii="Arial" w:hAnsi="Arial" w:cs="Arial"/>
          <w:sz w:val="24"/>
          <w:szCs w:val="24"/>
        </w:rPr>
      </w:pPr>
    </w:p>
    <w:p w:rsidR="00002788" w:rsidRDefault="00002788" w:rsidP="00513CD2">
      <w:pPr>
        <w:spacing w:before="120" w:after="120" w:line="360" w:lineRule="auto"/>
        <w:contextualSpacing/>
        <w:jc w:val="both"/>
        <w:rPr>
          <w:rFonts w:ascii="Arial" w:hAnsi="Arial" w:cs="Arial"/>
          <w:sz w:val="24"/>
          <w:szCs w:val="24"/>
        </w:rPr>
      </w:pPr>
    </w:p>
    <w:p w:rsidR="00400187" w:rsidRDefault="00400187" w:rsidP="00513CD2">
      <w:pPr>
        <w:spacing w:before="120" w:after="120" w:line="360" w:lineRule="auto"/>
        <w:contextualSpacing/>
        <w:jc w:val="both"/>
        <w:rPr>
          <w:rFonts w:ascii="Arial" w:hAnsi="Arial" w:cs="Arial"/>
          <w:sz w:val="24"/>
          <w:szCs w:val="24"/>
        </w:rPr>
      </w:pPr>
    </w:p>
    <w:p w:rsidR="00400187" w:rsidRDefault="00400187" w:rsidP="00513CD2">
      <w:pPr>
        <w:spacing w:before="120" w:after="120" w:line="360" w:lineRule="auto"/>
        <w:contextualSpacing/>
        <w:jc w:val="both"/>
        <w:rPr>
          <w:rFonts w:ascii="Arial" w:hAnsi="Arial" w:cs="Arial"/>
          <w:sz w:val="24"/>
          <w:szCs w:val="24"/>
        </w:rPr>
      </w:pPr>
    </w:p>
    <w:p w:rsidR="00D476B0" w:rsidRPr="008C740F" w:rsidRDefault="00D476B0" w:rsidP="00513CD2">
      <w:pPr>
        <w:spacing w:before="120" w:after="120" w:line="360" w:lineRule="auto"/>
        <w:contextualSpacing/>
        <w:jc w:val="both"/>
        <w:rPr>
          <w:rFonts w:ascii="Arial" w:hAnsi="Arial" w:cs="Arial"/>
          <w:sz w:val="24"/>
          <w:szCs w:val="24"/>
        </w:rPr>
      </w:pPr>
      <w:r w:rsidRPr="008C740F">
        <w:rPr>
          <w:rFonts w:ascii="Arial" w:hAnsi="Arial" w:cs="Arial"/>
          <w:sz w:val="24"/>
          <w:szCs w:val="24"/>
        </w:rPr>
        <w:t xml:space="preserve">Derivado de los acuerdos aprobados en ésta Reunión, el Diputado Presidente, </w:t>
      </w:r>
      <w:r w:rsidR="00E22C01" w:rsidRPr="008C740F">
        <w:rPr>
          <w:rFonts w:ascii="Arial" w:hAnsi="Arial" w:cs="Arial"/>
          <w:sz w:val="24"/>
          <w:szCs w:val="24"/>
        </w:rPr>
        <w:t>decretó</w:t>
      </w:r>
      <w:r w:rsidRPr="008C740F">
        <w:rPr>
          <w:rFonts w:ascii="Arial" w:hAnsi="Arial" w:cs="Arial"/>
          <w:sz w:val="24"/>
          <w:szCs w:val="24"/>
        </w:rPr>
        <w:t xml:space="preserve"> un receso para extender la invitación al Dr. Francisco Gurría Treviño y analizar la situación de la ganadería en México y de las reglas de operación para los programas 2016.</w:t>
      </w:r>
    </w:p>
    <w:p w:rsidR="00D476B0" w:rsidRPr="008C740F" w:rsidRDefault="00D476B0" w:rsidP="00513CD2">
      <w:pPr>
        <w:spacing w:before="120" w:after="120" w:line="360" w:lineRule="auto"/>
        <w:contextualSpacing/>
        <w:jc w:val="both"/>
        <w:rPr>
          <w:rFonts w:ascii="Arial" w:hAnsi="Arial" w:cs="Arial"/>
          <w:sz w:val="24"/>
          <w:szCs w:val="24"/>
        </w:rPr>
      </w:pPr>
    </w:p>
    <w:p w:rsidR="00F07A45" w:rsidRPr="008C740F" w:rsidRDefault="00F07A45" w:rsidP="00513CD2">
      <w:pPr>
        <w:spacing w:before="120" w:after="120" w:line="360" w:lineRule="auto"/>
        <w:rPr>
          <w:rFonts w:ascii="Arial" w:hAnsi="Arial" w:cs="Arial"/>
          <w:sz w:val="24"/>
          <w:szCs w:val="24"/>
        </w:rPr>
      </w:pPr>
      <w:r w:rsidRPr="008C740F">
        <w:rPr>
          <w:rFonts w:ascii="Arial" w:hAnsi="Arial" w:cs="Arial"/>
          <w:sz w:val="24"/>
          <w:szCs w:val="24"/>
        </w:rPr>
        <w:br w:type="page"/>
      </w:r>
    </w:p>
    <w:p w:rsidR="00804980" w:rsidRPr="008C740F" w:rsidRDefault="00804980" w:rsidP="00513CD2">
      <w:pPr>
        <w:spacing w:before="120" w:after="120" w:line="360" w:lineRule="auto"/>
        <w:jc w:val="center"/>
        <w:rPr>
          <w:rFonts w:ascii="Arial" w:hAnsi="Arial" w:cs="Arial"/>
          <w:sz w:val="24"/>
          <w:szCs w:val="24"/>
        </w:rPr>
      </w:pPr>
    </w:p>
    <w:p w:rsidR="00611C30" w:rsidRPr="008C740F" w:rsidRDefault="00611C30"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3213904" cy="2133600"/>
            <wp:effectExtent l="0" t="0" r="5715" b="0"/>
            <wp:docPr id="275" name="Imagen 275" descr="D:\20151202-GANADERIA CRR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51202-GANADERIA CRR (16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25065" cy="2141009"/>
                    </a:xfrm>
                    <a:prstGeom prst="rect">
                      <a:avLst/>
                    </a:prstGeom>
                    <a:noFill/>
                    <a:ln>
                      <a:noFill/>
                    </a:ln>
                  </pic:spPr>
                </pic:pic>
              </a:graphicData>
            </a:graphic>
          </wp:inline>
        </w:drawing>
      </w:r>
    </w:p>
    <w:p w:rsidR="00B10E87" w:rsidRPr="008C740F" w:rsidRDefault="00B10E87" w:rsidP="00513CD2">
      <w:pPr>
        <w:spacing w:before="120" w:after="120" w:line="360" w:lineRule="auto"/>
        <w:jc w:val="right"/>
        <w:rPr>
          <w:rFonts w:ascii="Arial" w:hAnsi="Arial" w:cs="Arial"/>
          <w:b/>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4.</w:t>
      </w:r>
      <w:r w:rsidRPr="008C740F">
        <w:rPr>
          <w:rFonts w:ascii="Arial" w:hAnsi="Arial" w:cs="Arial"/>
          <w:b/>
          <w:sz w:val="24"/>
          <w:szCs w:val="24"/>
        </w:rPr>
        <w:t xml:space="preserve"> </w:t>
      </w:r>
      <w:r w:rsidR="00DE63DF" w:rsidRPr="008C740F">
        <w:rPr>
          <w:rFonts w:ascii="Arial" w:hAnsi="Arial" w:cs="Arial"/>
          <w:b/>
          <w:sz w:val="24"/>
          <w:szCs w:val="24"/>
        </w:rPr>
        <w:t>REUNIÓN EXTRAORDINARIA</w:t>
      </w:r>
    </w:p>
    <w:p w:rsidR="00D476B0" w:rsidRPr="008C740F" w:rsidRDefault="00D476B0"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02 </w:t>
      </w:r>
      <w:r w:rsidR="00DE63DF" w:rsidRPr="008C740F">
        <w:rPr>
          <w:rFonts w:ascii="Arial" w:hAnsi="Arial" w:cs="Arial"/>
          <w:b/>
          <w:sz w:val="24"/>
          <w:szCs w:val="24"/>
        </w:rPr>
        <w:t>DE DICIEMBRE DE</w:t>
      </w:r>
      <w:r w:rsidRPr="008C740F">
        <w:rPr>
          <w:rFonts w:ascii="Arial" w:hAnsi="Arial" w:cs="Arial"/>
          <w:b/>
          <w:sz w:val="24"/>
          <w:szCs w:val="24"/>
        </w:rPr>
        <w:t xml:space="preserve"> 2015</w:t>
      </w:r>
    </w:p>
    <w:p w:rsidR="00D476B0" w:rsidRPr="008C740F" w:rsidRDefault="00D476B0" w:rsidP="00513CD2">
      <w:pPr>
        <w:spacing w:before="120" w:after="120" w:line="360" w:lineRule="auto"/>
        <w:jc w:val="right"/>
        <w:rPr>
          <w:rFonts w:ascii="Arial" w:hAnsi="Arial" w:cs="Arial"/>
          <w:b/>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Derivado de los acuerdos tomados en la 2ª. Reunión Ordinaria, en representación del Dr. Francisco Gurría acudió el Lic. Humberto Javier Jiménez </w:t>
      </w:r>
      <w:proofErr w:type="spellStart"/>
      <w:r w:rsidRPr="008C740F">
        <w:rPr>
          <w:rFonts w:ascii="Arial" w:hAnsi="Arial" w:cs="Arial"/>
          <w:sz w:val="24"/>
          <w:szCs w:val="24"/>
        </w:rPr>
        <w:t>Ojendiz</w:t>
      </w:r>
      <w:proofErr w:type="spellEnd"/>
      <w:r w:rsidRPr="008C740F">
        <w:rPr>
          <w:rFonts w:ascii="Arial" w:hAnsi="Arial" w:cs="Arial"/>
          <w:sz w:val="24"/>
          <w:szCs w:val="24"/>
        </w:rPr>
        <w:t>, Director General Adjunto de Programas Especiales de SAGARPA, quien dio una presentación sobre los temas acordados.</w:t>
      </w:r>
    </w:p>
    <w:p w:rsidR="00D476B0" w:rsidRPr="008C740F" w:rsidRDefault="00D476B0" w:rsidP="00513CD2">
      <w:pPr>
        <w:spacing w:before="120" w:after="120" w:line="360" w:lineRule="auto"/>
        <w:jc w:val="both"/>
        <w:rPr>
          <w:rFonts w:ascii="Arial" w:hAnsi="Arial" w:cs="Arial"/>
          <w:sz w:val="24"/>
          <w:szCs w:val="24"/>
        </w:rPr>
      </w:pPr>
    </w:p>
    <w:p w:rsidR="00B14404" w:rsidRPr="008C740F" w:rsidRDefault="00B14404"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Al concluir dicha intervención, se dio el uso de la palabra a las y los Diputados quienes llegaron a los siguientes acuerdos:</w:t>
      </w:r>
    </w:p>
    <w:p w:rsidR="00D476B0" w:rsidRPr="008C740F" w:rsidRDefault="00D476B0" w:rsidP="00513CD2">
      <w:pPr>
        <w:spacing w:before="120" w:after="120" w:line="360" w:lineRule="auto"/>
        <w:jc w:val="both"/>
        <w:rPr>
          <w:rFonts w:ascii="Arial" w:hAnsi="Arial" w:cs="Arial"/>
          <w:sz w:val="24"/>
          <w:szCs w:val="24"/>
        </w:rPr>
      </w:pPr>
    </w:p>
    <w:p w:rsidR="00D476B0" w:rsidRPr="008C740F" w:rsidRDefault="00D476B0" w:rsidP="00513CD2">
      <w:pPr>
        <w:pStyle w:val="Prrafodelista"/>
        <w:numPr>
          <w:ilvl w:val="0"/>
          <w:numId w:val="1"/>
        </w:numPr>
        <w:spacing w:before="120" w:after="120" w:line="360" w:lineRule="auto"/>
        <w:jc w:val="both"/>
        <w:rPr>
          <w:rFonts w:ascii="Arial" w:hAnsi="Arial" w:cs="Arial"/>
          <w:sz w:val="24"/>
          <w:szCs w:val="24"/>
        </w:rPr>
      </w:pPr>
      <w:r w:rsidRPr="008C740F">
        <w:rPr>
          <w:rFonts w:ascii="Arial" w:hAnsi="Arial" w:cs="Arial"/>
          <w:sz w:val="24"/>
          <w:szCs w:val="24"/>
        </w:rPr>
        <w:t>Que SAGARPA de cumplimiento a los pagos del P</w:t>
      </w:r>
      <w:r w:rsidR="000E6634" w:rsidRPr="008C740F">
        <w:rPr>
          <w:rFonts w:ascii="Arial" w:hAnsi="Arial" w:cs="Arial"/>
          <w:sz w:val="24"/>
          <w:szCs w:val="24"/>
        </w:rPr>
        <w:t>ROGAN</w:t>
      </w:r>
      <w:r w:rsidRPr="008C740F">
        <w:rPr>
          <w:rFonts w:ascii="Arial" w:hAnsi="Arial" w:cs="Arial"/>
          <w:sz w:val="24"/>
          <w:szCs w:val="24"/>
        </w:rPr>
        <w:t xml:space="preserve"> 2015.</w:t>
      </w:r>
    </w:p>
    <w:p w:rsidR="00D476B0" w:rsidRPr="008C740F" w:rsidRDefault="00D476B0" w:rsidP="00513CD2">
      <w:pPr>
        <w:pStyle w:val="Prrafodelista"/>
        <w:numPr>
          <w:ilvl w:val="0"/>
          <w:numId w:val="1"/>
        </w:numPr>
        <w:spacing w:before="120" w:after="120" w:line="360" w:lineRule="auto"/>
        <w:jc w:val="both"/>
        <w:rPr>
          <w:rFonts w:ascii="Arial" w:hAnsi="Arial" w:cs="Arial"/>
          <w:sz w:val="24"/>
          <w:szCs w:val="24"/>
        </w:rPr>
      </w:pPr>
      <w:r w:rsidRPr="008C740F">
        <w:rPr>
          <w:rFonts w:ascii="Arial" w:hAnsi="Arial" w:cs="Arial"/>
          <w:sz w:val="24"/>
          <w:szCs w:val="24"/>
        </w:rPr>
        <w:t>Detallar el tema de repoblamiento genético y agroalimentario.</w:t>
      </w:r>
    </w:p>
    <w:p w:rsidR="00D476B0" w:rsidRPr="008C740F" w:rsidRDefault="00D476B0" w:rsidP="00513CD2">
      <w:pPr>
        <w:pStyle w:val="Prrafodelista"/>
        <w:numPr>
          <w:ilvl w:val="0"/>
          <w:numId w:val="1"/>
        </w:numPr>
        <w:spacing w:before="120" w:after="120" w:line="360" w:lineRule="auto"/>
        <w:jc w:val="both"/>
        <w:rPr>
          <w:rFonts w:ascii="Arial" w:hAnsi="Arial" w:cs="Arial"/>
          <w:sz w:val="24"/>
          <w:szCs w:val="24"/>
        </w:rPr>
      </w:pPr>
      <w:r w:rsidRPr="008C740F">
        <w:rPr>
          <w:rFonts w:ascii="Arial" w:hAnsi="Arial" w:cs="Arial"/>
          <w:sz w:val="24"/>
          <w:szCs w:val="24"/>
        </w:rPr>
        <w:t>Buscar esquemas para apoyar a los productores que tienen praderas sin ganado.</w:t>
      </w:r>
    </w:p>
    <w:p w:rsidR="00D476B0" w:rsidRPr="008C740F" w:rsidRDefault="00D476B0" w:rsidP="00513CD2">
      <w:pPr>
        <w:pStyle w:val="Prrafodelista"/>
        <w:numPr>
          <w:ilvl w:val="0"/>
          <w:numId w:val="1"/>
        </w:numPr>
        <w:spacing w:before="120" w:after="120" w:line="360" w:lineRule="auto"/>
        <w:jc w:val="both"/>
        <w:rPr>
          <w:rFonts w:ascii="Arial" w:hAnsi="Arial" w:cs="Arial"/>
          <w:sz w:val="24"/>
          <w:szCs w:val="24"/>
        </w:rPr>
      </w:pPr>
      <w:r w:rsidRPr="008C740F">
        <w:rPr>
          <w:rFonts w:ascii="Arial" w:hAnsi="Arial" w:cs="Arial"/>
          <w:sz w:val="24"/>
          <w:szCs w:val="24"/>
        </w:rPr>
        <w:lastRenderedPageBreak/>
        <w:t>Evitar que salgan las hembras a los rastros.</w:t>
      </w:r>
    </w:p>
    <w:p w:rsidR="00D476B0" w:rsidRPr="008C740F" w:rsidRDefault="00D476B0" w:rsidP="00513CD2">
      <w:pPr>
        <w:pStyle w:val="Prrafodelista"/>
        <w:numPr>
          <w:ilvl w:val="0"/>
          <w:numId w:val="1"/>
        </w:numPr>
        <w:spacing w:before="120" w:after="120" w:line="360" w:lineRule="auto"/>
        <w:jc w:val="both"/>
        <w:rPr>
          <w:rFonts w:ascii="Arial" w:hAnsi="Arial" w:cs="Arial"/>
          <w:sz w:val="24"/>
          <w:szCs w:val="24"/>
        </w:rPr>
      </w:pPr>
      <w:r w:rsidRPr="008C740F">
        <w:rPr>
          <w:rFonts w:ascii="Arial" w:hAnsi="Arial" w:cs="Arial"/>
          <w:sz w:val="24"/>
          <w:szCs w:val="24"/>
        </w:rPr>
        <w:t>Equidad en el trabajo de la Secretaría, apoyar más a los pequeños productores y sobre todo a aquellas asociaciones ganaderas  que no están afiliadas dentro de la Confederación Ganadera, a fin de que puedan facturar electrónicamente.</w:t>
      </w:r>
    </w:p>
    <w:p w:rsidR="00D476B0" w:rsidRPr="008C740F" w:rsidRDefault="00D476B0" w:rsidP="00513CD2">
      <w:pPr>
        <w:pStyle w:val="Prrafodelista"/>
        <w:numPr>
          <w:ilvl w:val="0"/>
          <w:numId w:val="1"/>
        </w:numPr>
        <w:spacing w:before="120" w:after="120" w:line="360" w:lineRule="auto"/>
        <w:jc w:val="both"/>
        <w:rPr>
          <w:rFonts w:ascii="Arial" w:hAnsi="Arial" w:cs="Arial"/>
          <w:b/>
          <w:i/>
          <w:sz w:val="24"/>
          <w:szCs w:val="24"/>
        </w:rPr>
      </w:pPr>
      <w:r w:rsidRPr="008C740F">
        <w:rPr>
          <w:rFonts w:ascii="Arial" w:hAnsi="Arial" w:cs="Arial"/>
          <w:sz w:val="24"/>
          <w:szCs w:val="24"/>
        </w:rPr>
        <w:t>Tener reunión con el Dr. Francisco Gurría Treviño.</w:t>
      </w:r>
    </w:p>
    <w:p w:rsidR="00D476B0" w:rsidRPr="008C740F" w:rsidRDefault="00D476B0" w:rsidP="00513CD2">
      <w:pPr>
        <w:pStyle w:val="Prrafodelista"/>
        <w:numPr>
          <w:ilvl w:val="0"/>
          <w:numId w:val="3"/>
        </w:numPr>
        <w:spacing w:before="120" w:after="120" w:line="360" w:lineRule="auto"/>
        <w:ind w:left="709" w:hanging="425"/>
        <w:jc w:val="both"/>
        <w:rPr>
          <w:rFonts w:ascii="Arial" w:hAnsi="Arial" w:cs="Arial"/>
          <w:sz w:val="24"/>
          <w:szCs w:val="24"/>
        </w:rPr>
      </w:pPr>
      <w:r w:rsidRPr="008C740F">
        <w:rPr>
          <w:rFonts w:ascii="Arial" w:hAnsi="Arial" w:cs="Arial"/>
          <w:sz w:val="24"/>
          <w:szCs w:val="24"/>
        </w:rPr>
        <w:t xml:space="preserve">Como van a ser distribuidos los recursos que fueron aprobados en el PEF 2016. El Lic. Humberto Jiménez </w:t>
      </w:r>
      <w:proofErr w:type="spellStart"/>
      <w:r w:rsidRPr="008C740F">
        <w:rPr>
          <w:rFonts w:ascii="Arial" w:hAnsi="Arial" w:cs="Arial"/>
          <w:sz w:val="24"/>
          <w:szCs w:val="24"/>
        </w:rPr>
        <w:t>Ojendiz</w:t>
      </w:r>
      <w:proofErr w:type="spellEnd"/>
      <w:r w:rsidRPr="008C740F">
        <w:rPr>
          <w:rFonts w:ascii="Arial" w:hAnsi="Arial" w:cs="Arial"/>
          <w:sz w:val="24"/>
          <w:szCs w:val="24"/>
        </w:rPr>
        <w:t>, considera que se debe tomar como referencia las reglas de operación 2015 para la redacción de las de 2016.</w:t>
      </w:r>
    </w:p>
    <w:p w:rsidR="00D476B0" w:rsidRPr="008C740F" w:rsidRDefault="00D476B0" w:rsidP="00513CD2">
      <w:pPr>
        <w:pStyle w:val="Prrafodelista"/>
        <w:numPr>
          <w:ilvl w:val="0"/>
          <w:numId w:val="4"/>
        </w:numPr>
        <w:spacing w:before="120" w:after="120" w:line="360" w:lineRule="auto"/>
        <w:jc w:val="both"/>
        <w:rPr>
          <w:rFonts w:ascii="Arial" w:hAnsi="Arial" w:cs="Arial"/>
          <w:sz w:val="24"/>
          <w:szCs w:val="24"/>
        </w:rPr>
      </w:pPr>
      <w:r w:rsidRPr="008C740F">
        <w:rPr>
          <w:rFonts w:ascii="Arial" w:hAnsi="Arial" w:cs="Arial"/>
          <w:sz w:val="24"/>
          <w:szCs w:val="24"/>
        </w:rPr>
        <w:t>Que la entrega de los recursos sea en tiempo, no fuera de temporada.</w:t>
      </w:r>
    </w:p>
    <w:p w:rsidR="00D476B0" w:rsidRPr="008C740F" w:rsidRDefault="00D476B0" w:rsidP="00513CD2">
      <w:pPr>
        <w:pStyle w:val="Prrafodelista"/>
        <w:numPr>
          <w:ilvl w:val="0"/>
          <w:numId w:val="2"/>
        </w:numPr>
        <w:spacing w:before="120" w:after="120" w:line="360" w:lineRule="auto"/>
        <w:jc w:val="both"/>
        <w:rPr>
          <w:rFonts w:ascii="Arial" w:hAnsi="Arial" w:cs="Arial"/>
          <w:sz w:val="24"/>
          <w:szCs w:val="24"/>
        </w:rPr>
      </w:pPr>
      <w:r w:rsidRPr="008C740F">
        <w:rPr>
          <w:rFonts w:ascii="Arial" w:hAnsi="Arial" w:cs="Arial"/>
          <w:sz w:val="24"/>
          <w:szCs w:val="24"/>
        </w:rPr>
        <w:t>Que SAGARPA ejerza el presupuesto de manera conjunta con Diputados, es decir, que los aprobados por Diputados en PEF  sean revisados.</w:t>
      </w:r>
    </w:p>
    <w:p w:rsidR="00D476B0" w:rsidRPr="008C740F" w:rsidRDefault="00D476B0" w:rsidP="00513CD2">
      <w:pPr>
        <w:pStyle w:val="Prrafodelista"/>
        <w:numPr>
          <w:ilvl w:val="0"/>
          <w:numId w:val="2"/>
        </w:numPr>
        <w:spacing w:before="120" w:after="120" w:line="360" w:lineRule="auto"/>
        <w:jc w:val="both"/>
        <w:rPr>
          <w:rFonts w:ascii="Arial" w:hAnsi="Arial" w:cs="Arial"/>
          <w:sz w:val="24"/>
          <w:szCs w:val="24"/>
        </w:rPr>
      </w:pPr>
      <w:r w:rsidRPr="008C740F">
        <w:rPr>
          <w:rFonts w:ascii="Arial" w:hAnsi="Arial" w:cs="Arial"/>
          <w:sz w:val="24"/>
          <w:szCs w:val="24"/>
        </w:rPr>
        <w:t>El programa de concurrencia sea regionalizado  para ver de qué manera se pueden multiplicar esos recursos.</w:t>
      </w:r>
    </w:p>
    <w:p w:rsidR="00D476B0" w:rsidRPr="008C740F" w:rsidRDefault="00D476B0" w:rsidP="00513CD2">
      <w:pPr>
        <w:pStyle w:val="Prrafodelista"/>
        <w:numPr>
          <w:ilvl w:val="0"/>
          <w:numId w:val="2"/>
        </w:numPr>
        <w:spacing w:before="120" w:after="120" w:line="360" w:lineRule="auto"/>
        <w:jc w:val="both"/>
        <w:rPr>
          <w:rFonts w:ascii="Arial" w:hAnsi="Arial" w:cs="Arial"/>
          <w:sz w:val="24"/>
          <w:szCs w:val="24"/>
        </w:rPr>
      </w:pPr>
      <w:r w:rsidRPr="008C740F">
        <w:rPr>
          <w:rFonts w:ascii="Arial" w:hAnsi="Arial" w:cs="Arial"/>
          <w:sz w:val="24"/>
          <w:szCs w:val="24"/>
        </w:rPr>
        <w:t>Programa de regularización de pozos, que CONAGUA y Coordinación de Ganadería lo ejerzan en un solo programa.</w:t>
      </w:r>
    </w:p>
    <w:p w:rsidR="00D476B0" w:rsidRPr="008C740F" w:rsidRDefault="00D476B0" w:rsidP="00513CD2">
      <w:pPr>
        <w:pStyle w:val="Prrafodelista"/>
        <w:numPr>
          <w:ilvl w:val="0"/>
          <w:numId w:val="2"/>
        </w:numPr>
        <w:spacing w:before="120" w:after="120" w:line="360" w:lineRule="auto"/>
        <w:jc w:val="both"/>
        <w:rPr>
          <w:rFonts w:ascii="Arial" w:hAnsi="Arial" w:cs="Arial"/>
          <w:sz w:val="24"/>
          <w:szCs w:val="24"/>
        </w:rPr>
      </w:pPr>
      <w:r w:rsidRPr="008C740F">
        <w:rPr>
          <w:rFonts w:ascii="Arial" w:hAnsi="Arial" w:cs="Arial"/>
          <w:sz w:val="24"/>
          <w:szCs w:val="24"/>
        </w:rPr>
        <w:t>Crear nuevas reglas de operación para apoyar nuevos sectores productivos.</w:t>
      </w:r>
    </w:p>
    <w:p w:rsidR="00D476B0" w:rsidRPr="008C740F" w:rsidRDefault="00D476B0" w:rsidP="00513CD2">
      <w:pPr>
        <w:pStyle w:val="Prrafodelista"/>
        <w:numPr>
          <w:ilvl w:val="0"/>
          <w:numId w:val="2"/>
        </w:numPr>
        <w:spacing w:before="120" w:after="120" w:line="360" w:lineRule="auto"/>
        <w:jc w:val="both"/>
        <w:rPr>
          <w:rFonts w:ascii="Arial" w:hAnsi="Arial" w:cs="Arial"/>
          <w:sz w:val="24"/>
          <w:szCs w:val="24"/>
        </w:rPr>
      </w:pPr>
      <w:r w:rsidRPr="008C740F">
        <w:rPr>
          <w:rFonts w:ascii="Arial" w:hAnsi="Arial" w:cs="Arial"/>
          <w:sz w:val="24"/>
          <w:szCs w:val="24"/>
        </w:rPr>
        <w:t>Se debe hacer una evaluación de los programas de sanidad.</w:t>
      </w:r>
    </w:p>
    <w:p w:rsidR="00B14404" w:rsidRPr="008C740F" w:rsidRDefault="00B14404"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Por otra parte y relativo a que fue turnada a esta Comisión para su estudio y dictamen la iniciativa que reforma y adiciona diversas disposiciones de la Ley de Desarrollo Rural Sustentable, de la Ley General de Vida Silvestre, de la Ley Federal de Presupuesto y Responsabilidad Hacendaria y de la Ley de Organizaciones Ganaderas, se extendió invitación al C. Manuel </w:t>
      </w:r>
      <w:proofErr w:type="spellStart"/>
      <w:r w:rsidRPr="008C740F">
        <w:rPr>
          <w:rFonts w:ascii="Arial" w:hAnsi="Arial" w:cs="Arial"/>
          <w:sz w:val="24"/>
          <w:szCs w:val="24"/>
        </w:rPr>
        <w:t>Sescosse</w:t>
      </w:r>
      <w:proofErr w:type="spellEnd"/>
      <w:r w:rsidR="00B50214" w:rsidRPr="008C740F">
        <w:rPr>
          <w:rFonts w:ascii="Arial" w:hAnsi="Arial" w:cs="Arial"/>
          <w:sz w:val="24"/>
          <w:szCs w:val="24"/>
        </w:rPr>
        <w:t xml:space="preserve"> Varela</w:t>
      </w:r>
      <w:r w:rsidRPr="008C740F">
        <w:rPr>
          <w:rFonts w:ascii="Arial" w:hAnsi="Arial" w:cs="Arial"/>
          <w:sz w:val="24"/>
          <w:szCs w:val="24"/>
        </w:rPr>
        <w:t>, Presidente de la Asociación  de Toros de Lidia, a fin de que  expusiera la importancia de la cría de esta raza de ganado en la economía de nuestro país.</w:t>
      </w:r>
    </w:p>
    <w:p w:rsidR="00B50214" w:rsidRPr="008C740F" w:rsidRDefault="00B50214" w:rsidP="00513CD2">
      <w:pPr>
        <w:spacing w:before="120" w:after="120" w:line="360" w:lineRule="auto"/>
        <w:jc w:val="both"/>
        <w:rPr>
          <w:rFonts w:ascii="Arial" w:hAnsi="Arial" w:cs="Arial"/>
          <w:sz w:val="24"/>
          <w:szCs w:val="24"/>
        </w:rPr>
      </w:pPr>
    </w:p>
    <w:p w:rsidR="00B50214" w:rsidRPr="008C740F" w:rsidRDefault="00B50214"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Señor Manuel </w:t>
      </w:r>
      <w:proofErr w:type="spellStart"/>
      <w:r w:rsidRPr="008C740F">
        <w:rPr>
          <w:rFonts w:ascii="Arial" w:hAnsi="Arial" w:cs="Arial"/>
          <w:sz w:val="24"/>
          <w:szCs w:val="24"/>
        </w:rPr>
        <w:t>Sescosse</w:t>
      </w:r>
      <w:proofErr w:type="spellEnd"/>
      <w:r w:rsidRPr="008C740F">
        <w:rPr>
          <w:rFonts w:ascii="Arial" w:hAnsi="Arial" w:cs="Arial"/>
          <w:sz w:val="24"/>
          <w:szCs w:val="24"/>
        </w:rPr>
        <w:t xml:space="preserve">, expuso ante los integrantes de la Comisión que las corridas de toros generan una gran cantidad de empleos directos e indirectos, los </w:t>
      </w:r>
      <w:r w:rsidRPr="008C740F">
        <w:rPr>
          <w:rFonts w:ascii="Arial" w:hAnsi="Arial" w:cs="Arial"/>
          <w:sz w:val="24"/>
          <w:szCs w:val="24"/>
        </w:rPr>
        <w:lastRenderedPageBreak/>
        <w:t>cuales son el soporte de decenas de miles de familias en nuestro país, ya que representan el sustento económico para cientos de familias, entre proveedores directos de los actores del toreo (productores de alimentos, medicinas, equipo de transporte, fertilizantes, etc.,)  así como industrias que se benefician con su existencia, como las del transporte aéreo y terrestre, la hotelería, la gastronomía y los restaurantes y vendedores de artículos alusivos a la fiesta de los toros. México cuenta con una importante y rica tradición relativa a las corridas de toros. En 2015, producir 20,984 toros bravos implicó un tamaño del hato de 192,357 cabezas, el costo de producción del hato total se estima en 839.3 millones de pesos. Muchas ganaderías están asentadas en poblaciones con un grado de marginación medio y muy alto y con ello se ayuda al desarrollo de varios municipios, generando fuentes de empleo y consumo de bienes y servicios para su manutención y cuidado.</w:t>
      </w:r>
    </w:p>
    <w:p w:rsidR="00B50214" w:rsidRPr="008C740F" w:rsidRDefault="00B50214"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Una vez concluida la presentación del señor Manuel </w:t>
      </w:r>
      <w:proofErr w:type="spellStart"/>
      <w:r w:rsidRPr="008C740F">
        <w:rPr>
          <w:rFonts w:ascii="Arial" w:hAnsi="Arial" w:cs="Arial"/>
          <w:sz w:val="24"/>
          <w:szCs w:val="24"/>
        </w:rPr>
        <w:t>Sescosse</w:t>
      </w:r>
      <w:proofErr w:type="spellEnd"/>
      <w:r w:rsidR="00B50214" w:rsidRPr="008C740F">
        <w:rPr>
          <w:rFonts w:ascii="Arial" w:hAnsi="Arial" w:cs="Arial"/>
          <w:sz w:val="24"/>
          <w:szCs w:val="24"/>
        </w:rPr>
        <w:t xml:space="preserve"> Varela</w:t>
      </w:r>
      <w:r w:rsidRPr="008C740F">
        <w:rPr>
          <w:rFonts w:ascii="Arial" w:hAnsi="Arial" w:cs="Arial"/>
          <w:sz w:val="24"/>
          <w:szCs w:val="24"/>
        </w:rPr>
        <w:t xml:space="preserve">, se dio el uso de la palabra a las y los Diputados y, una vez que no había otros temas pendientes de abordar el Diputado Presidente, el </w:t>
      </w:r>
      <w:proofErr w:type="spellStart"/>
      <w:r w:rsidR="006C23F3" w:rsidRPr="008C740F">
        <w:rPr>
          <w:rFonts w:ascii="Arial" w:hAnsi="Arial" w:cs="Arial"/>
          <w:sz w:val="24"/>
          <w:szCs w:val="24"/>
        </w:rPr>
        <w:t>Dip</w:t>
      </w:r>
      <w:proofErr w:type="spellEnd"/>
      <w:r w:rsidR="006C23F3" w:rsidRPr="008C740F">
        <w:rPr>
          <w:rFonts w:ascii="Arial" w:hAnsi="Arial" w:cs="Arial"/>
          <w:sz w:val="24"/>
          <w:szCs w:val="24"/>
        </w:rPr>
        <w:t>.</w:t>
      </w:r>
      <w:r w:rsidRPr="008C740F">
        <w:rPr>
          <w:rFonts w:ascii="Arial" w:hAnsi="Arial" w:cs="Arial"/>
          <w:sz w:val="24"/>
          <w:szCs w:val="24"/>
        </w:rPr>
        <w:t xml:space="preserv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dio por clausurados los trabajos de la Segunda Reunión Ordinaria de la Comisión de Ganadería, a las 11:14 horas. </w:t>
      </w:r>
    </w:p>
    <w:p w:rsidR="005F6DF1" w:rsidRPr="008C740F" w:rsidRDefault="005F6DF1" w:rsidP="00513CD2">
      <w:pPr>
        <w:spacing w:before="120" w:after="120" w:line="360" w:lineRule="auto"/>
        <w:jc w:val="both"/>
        <w:rPr>
          <w:rFonts w:ascii="Arial" w:hAnsi="Arial" w:cs="Arial"/>
          <w:sz w:val="24"/>
          <w:szCs w:val="24"/>
        </w:rPr>
      </w:pPr>
    </w:p>
    <w:p w:rsidR="00D62C6A" w:rsidRPr="008C740F" w:rsidRDefault="00D62C6A" w:rsidP="00513CD2">
      <w:pPr>
        <w:spacing w:before="120" w:after="120" w:line="360" w:lineRule="auto"/>
        <w:jc w:val="both"/>
        <w:rPr>
          <w:rFonts w:ascii="Arial" w:hAnsi="Arial" w:cs="Arial"/>
          <w:sz w:val="24"/>
          <w:szCs w:val="24"/>
        </w:rPr>
      </w:pPr>
    </w:p>
    <w:p w:rsidR="00F07A45" w:rsidRPr="008C740F" w:rsidRDefault="00F07A45" w:rsidP="00513CD2">
      <w:pPr>
        <w:spacing w:before="120" w:after="120" w:line="360" w:lineRule="auto"/>
        <w:rPr>
          <w:rFonts w:ascii="Arial" w:hAnsi="Arial" w:cs="Arial"/>
          <w:sz w:val="24"/>
          <w:szCs w:val="24"/>
        </w:rPr>
      </w:pPr>
      <w:r w:rsidRPr="008C740F">
        <w:rPr>
          <w:rFonts w:ascii="Arial" w:hAnsi="Arial" w:cs="Arial"/>
          <w:sz w:val="24"/>
          <w:szCs w:val="24"/>
        </w:rPr>
        <w:br w:type="page"/>
      </w:r>
    </w:p>
    <w:p w:rsidR="001C6F1D" w:rsidRPr="008C740F" w:rsidRDefault="001C6F1D" w:rsidP="00513CD2">
      <w:pPr>
        <w:spacing w:before="120" w:after="120" w:line="360" w:lineRule="auto"/>
        <w:jc w:val="center"/>
        <w:rPr>
          <w:rFonts w:ascii="Arial" w:hAnsi="Arial" w:cs="Arial"/>
          <w:sz w:val="24"/>
          <w:szCs w:val="24"/>
        </w:rPr>
      </w:pPr>
    </w:p>
    <w:p w:rsidR="005F6DF1" w:rsidRPr="008C740F" w:rsidRDefault="005F6DF1" w:rsidP="00513CD2">
      <w:pPr>
        <w:spacing w:before="120" w:after="120" w:line="360" w:lineRule="auto"/>
        <w:jc w:val="center"/>
        <w:rPr>
          <w:rFonts w:ascii="Arial" w:hAnsi="Arial" w:cs="Arial"/>
          <w:sz w:val="24"/>
          <w:szCs w:val="24"/>
        </w:rPr>
      </w:pPr>
      <w:r w:rsidRPr="008C740F">
        <w:rPr>
          <w:rFonts w:ascii="Arial" w:hAnsi="Arial" w:cs="Arial"/>
          <w:noProof/>
          <w:sz w:val="24"/>
          <w:szCs w:val="24"/>
          <w:lang w:eastAsia="es-MX"/>
        </w:rPr>
        <w:drawing>
          <wp:inline distT="0" distB="0" distL="0" distR="0">
            <wp:extent cx="2990850" cy="1985522"/>
            <wp:effectExtent l="0" t="0" r="0" b="0"/>
            <wp:docPr id="225" name="Imagen 225" descr="D:\5. disco. reunion ordinaroa 10 de diciembre\20151210-GANADERIA CRR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5. disco. reunion ordinaroa 10 de diciembre\20151210-GANADERIA CRR (6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5929" cy="1995533"/>
                    </a:xfrm>
                    <a:prstGeom prst="rect">
                      <a:avLst/>
                    </a:prstGeom>
                    <a:noFill/>
                    <a:ln>
                      <a:noFill/>
                    </a:ln>
                  </pic:spPr>
                </pic:pic>
              </a:graphicData>
            </a:graphic>
          </wp:inline>
        </w:drawing>
      </w:r>
    </w:p>
    <w:p w:rsidR="00F07A45" w:rsidRPr="008C740F" w:rsidRDefault="00F07A45" w:rsidP="00513CD2">
      <w:pPr>
        <w:spacing w:before="120" w:after="120" w:line="360" w:lineRule="auto"/>
        <w:jc w:val="center"/>
        <w:rPr>
          <w:rFonts w:ascii="Arial" w:hAnsi="Arial" w:cs="Arial"/>
          <w:sz w:val="24"/>
          <w:szCs w:val="24"/>
        </w:rPr>
      </w:pPr>
    </w:p>
    <w:p w:rsidR="00D476B0"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5</w:t>
      </w:r>
      <w:r w:rsidR="00D27013" w:rsidRPr="008C740F">
        <w:rPr>
          <w:rFonts w:ascii="Arial" w:hAnsi="Arial" w:cs="Arial"/>
          <w:b/>
          <w:sz w:val="24"/>
          <w:szCs w:val="24"/>
        </w:rPr>
        <w:t>.</w:t>
      </w:r>
      <w:r w:rsidRPr="008C740F">
        <w:rPr>
          <w:rFonts w:ascii="Arial" w:hAnsi="Arial" w:cs="Arial"/>
          <w:b/>
          <w:sz w:val="24"/>
          <w:szCs w:val="24"/>
        </w:rPr>
        <w:t xml:space="preserve"> </w:t>
      </w:r>
      <w:r w:rsidR="00396C35" w:rsidRPr="008C740F">
        <w:rPr>
          <w:rFonts w:ascii="Arial" w:hAnsi="Arial" w:cs="Arial"/>
          <w:b/>
          <w:sz w:val="24"/>
          <w:szCs w:val="24"/>
        </w:rPr>
        <w:t>3ª .</w:t>
      </w:r>
      <w:r w:rsidR="003B5753" w:rsidRPr="008C740F">
        <w:rPr>
          <w:rFonts w:ascii="Arial" w:hAnsi="Arial" w:cs="Arial"/>
          <w:b/>
          <w:sz w:val="24"/>
          <w:szCs w:val="24"/>
        </w:rPr>
        <w:t>REUNIÓN ORDINARIA</w:t>
      </w:r>
    </w:p>
    <w:p w:rsidR="00D476B0" w:rsidRPr="008C740F" w:rsidRDefault="00D476B0"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10 </w:t>
      </w:r>
      <w:r w:rsidR="003B5753" w:rsidRPr="008C740F">
        <w:rPr>
          <w:rFonts w:ascii="Arial" w:hAnsi="Arial" w:cs="Arial"/>
          <w:b/>
          <w:sz w:val="24"/>
          <w:szCs w:val="24"/>
        </w:rPr>
        <w:t>DE DICIEMBRE DE</w:t>
      </w:r>
      <w:r w:rsidRPr="008C740F">
        <w:rPr>
          <w:rFonts w:ascii="Arial" w:hAnsi="Arial" w:cs="Arial"/>
          <w:b/>
          <w:sz w:val="24"/>
          <w:szCs w:val="24"/>
        </w:rPr>
        <w:t xml:space="preserve"> 2015</w:t>
      </w:r>
    </w:p>
    <w:p w:rsidR="00D476B0" w:rsidRPr="008C740F" w:rsidRDefault="00D476B0" w:rsidP="00513CD2">
      <w:pPr>
        <w:spacing w:before="120" w:after="120" w:line="360" w:lineRule="auto"/>
        <w:jc w:val="right"/>
        <w:rPr>
          <w:rFonts w:ascii="Arial" w:hAnsi="Arial" w:cs="Arial"/>
          <w:sz w:val="24"/>
          <w:szCs w:val="24"/>
        </w:rPr>
      </w:pPr>
    </w:p>
    <w:p w:rsidR="00D476B0"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A las 9:24 del 10 de diciembre de 2015, con la presencia de los CC. Diputados: Oswaldo Guillermo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(PRI), Presidente, Antonio Amaro </w:t>
      </w:r>
      <w:proofErr w:type="spellStart"/>
      <w:r w:rsidRPr="008C740F">
        <w:rPr>
          <w:rFonts w:ascii="Arial" w:hAnsi="Arial" w:cs="Arial"/>
          <w:sz w:val="24"/>
          <w:szCs w:val="24"/>
        </w:rPr>
        <w:t>Cancino</w:t>
      </w:r>
      <w:proofErr w:type="spellEnd"/>
      <w:r w:rsidRPr="008C740F">
        <w:rPr>
          <w:rFonts w:ascii="Arial" w:hAnsi="Arial" w:cs="Arial"/>
          <w:sz w:val="24"/>
          <w:szCs w:val="24"/>
        </w:rPr>
        <w:t xml:space="preserve"> (PRI) , Martha Lorena Covarrubias Anaya (PRI), Óscar García Barrón (PRI), Hernán de Jesús Orantes López (PRI), Luis Agustín Rodríguez Torres (PAN), Rafael Valenzuela Armas (PAN), Elio Bocanegra Ruíz (PRD),  </w:t>
      </w:r>
      <w:proofErr w:type="spellStart"/>
      <w:r w:rsidRPr="008C740F">
        <w:rPr>
          <w:rFonts w:ascii="Arial" w:hAnsi="Arial" w:cs="Arial"/>
          <w:sz w:val="24"/>
          <w:szCs w:val="24"/>
        </w:rPr>
        <w:t>Evelyng</w:t>
      </w:r>
      <w:proofErr w:type="spellEnd"/>
      <w:r w:rsidRPr="008C740F">
        <w:rPr>
          <w:rFonts w:ascii="Arial" w:hAnsi="Arial" w:cs="Arial"/>
          <w:sz w:val="24"/>
          <w:szCs w:val="24"/>
        </w:rPr>
        <w:t xml:space="preserve"> Soraya Flores Carranza (PVEM), Rogerio Castro Vázquez (MORENA), Secretarios,  Iveth Bernal </w:t>
      </w:r>
      <w:proofErr w:type="spellStart"/>
      <w:r w:rsidRPr="008C740F">
        <w:rPr>
          <w:rFonts w:ascii="Arial" w:hAnsi="Arial" w:cs="Arial"/>
          <w:sz w:val="24"/>
          <w:szCs w:val="24"/>
        </w:rPr>
        <w:t>Casique</w:t>
      </w:r>
      <w:proofErr w:type="spellEnd"/>
      <w:r w:rsidRPr="008C740F">
        <w:rPr>
          <w:rFonts w:ascii="Arial" w:hAnsi="Arial" w:cs="Arial"/>
          <w:sz w:val="24"/>
          <w:szCs w:val="24"/>
        </w:rPr>
        <w:t xml:space="preserve"> (PRI), Omar Noé Bernardino Vargas (PVEM), Edgar Castillo Martínez (PRI), Leonel Gerardo </w:t>
      </w:r>
      <w:r w:rsidR="008D42B8" w:rsidRPr="008C740F">
        <w:rPr>
          <w:rFonts w:ascii="Arial" w:hAnsi="Arial" w:cs="Arial"/>
          <w:sz w:val="24"/>
          <w:szCs w:val="24"/>
        </w:rPr>
        <w:t xml:space="preserve">  </w:t>
      </w:r>
      <w:r w:rsidRPr="008C740F">
        <w:rPr>
          <w:rFonts w:ascii="Arial" w:hAnsi="Arial" w:cs="Arial"/>
          <w:sz w:val="24"/>
          <w:szCs w:val="24"/>
        </w:rPr>
        <w:t>Cordero Lerma (PAN), Fabiola Guerrero Aguilar (PRI), Carlos Gerardo Hermosillo Arteaga (PRI), David Mercado Ruiz (PRI), Cándido Ochoa Rojas (PVEM).</w:t>
      </w:r>
    </w:p>
    <w:p w:rsidR="00873B43" w:rsidRPr="008C740F" w:rsidRDefault="00D476B0" w:rsidP="00513CD2">
      <w:pPr>
        <w:shd w:val="clear" w:color="auto" w:fill="FFFFFF"/>
        <w:spacing w:before="120" w:after="120" w:line="360" w:lineRule="auto"/>
        <w:jc w:val="both"/>
        <w:rPr>
          <w:rFonts w:ascii="Arial" w:hAnsi="Arial" w:cs="Arial"/>
          <w:sz w:val="24"/>
          <w:szCs w:val="24"/>
        </w:rPr>
      </w:pPr>
      <w:r w:rsidRPr="008C740F">
        <w:rPr>
          <w:rFonts w:ascii="Arial" w:hAnsi="Arial" w:cs="Arial"/>
          <w:sz w:val="24"/>
          <w:szCs w:val="24"/>
        </w:rPr>
        <w:t xml:space="preserve">Acto seguido se puso a consideración de los miembros de la Comisión, el Orden del Día. Siendo aprobada en los siguientes términos: 1. Lista de asistencia, 2. Declaración de quórum, 3. Lectura, discusión y en su caso aprobación del orden del día, 4. Lectura, discusión y en su caso aprobación del acta de la Segunda Reunión </w:t>
      </w:r>
      <w:r w:rsidRPr="008C740F">
        <w:rPr>
          <w:rFonts w:ascii="Arial" w:hAnsi="Arial" w:cs="Arial"/>
          <w:sz w:val="24"/>
          <w:szCs w:val="24"/>
        </w:rPr>
        <w:lastRenderedPageBreak/>
        <w:t xml:space="preserve">Ordinaria de la Comisión de Ganadería, 5. Lectura, discusión y en su caso aprobación de los siguientes asuntos: </w:t>
      </w:r>
    </w:p>
    <w:p w:rsidR="00B14404" w:rsidRPr="008C740F" w:rsidRDefault="00B14404" w:rsidP="00513CD2">
      <w:pPr>
        <w:shd w:val="clear" w:color="auto" w:fill="FFFFFF"/>
        <w:spacing w:before="120" w:after="120" w:line="360" w:lineRule="auto"/>
        <w:jc w:val="both"/>
        <w:rPr>
          <w:rFonts w:ascii="Arial" w:hAnsi="Arial" w:cs="Arial"/>
          <w:sz w:val="24"/>
          <w:szCs w:val="24"/>
        </w:rPr>
      </w:pPr>
    </w:p>
    <w:p w:rsidR="00D476B0" w:rsidRPr="008C740F" w:rsidRDefault="00D476B0" w:rsidP="00513CD2">
      <w:pPr>
        <w:shd w:val="clear" w:color="auto" w:fill="FFFFFF"/>
        <w:spacing w:before="120" w:after="120" w:line="360" w:lineRule="auto"/>
        <w:jc w:val="both"/>
        <w:rPr>
          <w:rFonts w:ascii="Arial" w:hAnsi="Arial" w:cs="Arial"/>
          <w:sz w:val="24"/>
          <w:szCs w:val="24"/>
        </w:rPr>
      </w:pPr>
      <w:r w:rsidRPr="008C740F">
        <w:rPr>
          <w:rFonts w:ascii="Arial" w:hAnsi="Arial" w:cs="Arial"/>
          <w:sz w:val="24"/>
          <w:szCs w:val="24"/>
        </w:rPr>
        <w:t xml:space="preserve">Dictamen de la Comisión de Ganadería a la Proposición con Punto de Acuerdo que exhorta al Titular de la Secretaria de Agricultura, Ganadería, Desarrollo Rural, Pesca y Alimentación, a la realización de un análisis y estudio del nivel de riesgo sanitario existente por la importación regular de material genético de ganado bovino procedente de Brasil. Dictamen de la Comisión de Ganadería a la Proposición con Punto de Acuerdo relativo a la prevención del delito de abigeato, por el que se exhorta al Titular de la Secretaria de Agricultura, Ganadería, Desarrollo Rural, Pesca y Alimentación, para que instruya al Sistema Nacional de Identificación del Ganado, en el ámbito de su competencia, tomar medidas inmediatas para fortalecer el sistema de identificación individual del ganado, con el objeto de instaurar procesos de rastreabilidad de los animales en el Estado de Querétaro. Opinión de la Comisión de Ganadería respecto a  la Iniciativa con Proyecto de Decreto por el que se reforma la fracción XI del artículo 6 de la Ley General de Salud. Opinión de la Comisión de Ganadería respecto a la Iniciativa con Proyecto de Decreto que adiciona un artículo 216-Bis de la Ley General de Salud, 6. Asuntos Generales, intervención de Diputados de la Comisión de Ganadería, intervención del </w:t>
      </w:r>
      <w:proofErr w:type="spellStart"/>
      <w:r w:rsidRPr="008C740F">
        <w:rPr>
          <w:rFonts w:ascii="Arial" w:hAnsi="Arial" w:cs="Arial"/>
          <w:sz w:val="24"/>
          <w:szCs w:val="24"/>
        </w:rPr>
        <w:t>Dip</w:t>
      </w:r>
      <w:proofErr w:type="spellEnd"/>
      <w:r w:rsidRPr="008C740F">
        <w:rPr>
          <w:rFonts w:ascii="Arial" w:hAnsi="Arial" w:cs="Arial"/>
          <w:sz w:val="24"/>
          <w:szCs w:val="24"/>
        </w:rPr>
        <w:t xml:space="preserv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7. Clausura.</w:t>
      </w:r>
    </w:p>
    <w:p w:rsidR="00B14404" w:rsidRPr="008C740F" w:rsidRDefault="00B14404" w:rsidP="00513CD2">
      <w:pPr>
        <w:shd w:val="clear" w:color="auto" w:fill="FFFFFF"/>
        <w:spacing w:before="120" w:after="120" w:line="360" w:lineRule="auto"/>
        <w:jc w:val="both"/>
        <w:rPr>
          <w:rFonts w:ascii="Arial" w:hAnsi="Arial" w:cs="Arial"/>
          <w:sz w:val="24"/>
          <w:szCs w:val="24"/>
        </w:rPr>
      </w:pPr>
    </w:p>
    <w:p w:rsidR="00D476B0" w:rsidRPr="008C740F" w:rsidRDefault="00D476B0" w:rsidP="00513CD2">
      <w:pPr>
        <w:shd w:val="clear" w:color="auto" w:fill="FFFFFF"/>
        <w:spacing w:before="120" w:after="120" w:line="360" w:lineRule="auto"/>
        <w:jc w:val="both"/>
        <w:rPr>
          <w:rFonts w:ascii="Arial" w:hAnsi="Arial" w:cs="Arial"/>
          <w:sz w:val="24"/>
          <w:szCs w:val="24"/>
        </w:rPr>
      </w:pPr>
      <w:r w:rsidRPr="008C740F">
        <w:rPr>
          <w:rFonts w:ascii="Arial" w:hAnsi="Arial" w:cs="Arial"/>
          <w:sz w:val="24"/>
          <w:szCs w:val="24"/>
        </w:rPr>
        <w:t>Acto seguido el Secretario Técnico</w:t>
      </w:r>
      <w:r w:rsidR="00B14404" w:rsidRPr="008C740F">
        <w:rPr>
          <w:rFonts w:ascii="Arial" w:hAnsi="Arial" w:cs="Arial"/>
          <w:sz w:val="24"/>
          <w:szCs w:val="24"/>
        </w:rPr>
        <w:t>,</w:t>
      </w:r>
      <w:r w:rsidRPr="008C740F">
        <w:rPr>
          <w:rFonts w:ascii="Arial" w:hAnsi="Arial" w:cs="Arial"/>
          <w:sz w:val="24"/>
          <w:szCs w:val="24"/>
        </w:rPr>
        <w:t xml:space="preserve"> Manuel Ibarra Leyva, procedió a presentar el dictamen de la Proposición con Punto de Acuerdo que exhorta al Titular de la Secretaria de Agricultura, Ganadería, Desarrollo Rural, Pesca y Alimentación, a la realización de un análisis y estudio del nivel de riesgo sanitario existente por la importación regular de material genético de ganado bovino procedente de Brasil, el cual </w:t>
      </w:r>
      <w:r w:rsidR="00890B6D" w:rsidRPr="008C740F">
        <w:rPr>
          <w:rFonts w:ascii="Arial" w:hAnsi="Arial" w:cs="Arial"/>
          <w:sz w:val="24"/>
          <w:szCs w:val="24"/>
        </w:rPr>
        <w:t>fue</w:t>
      </w:r>
      <w:r w:rsidRPr="008C740F">
        <w:rPr>
          <w:rFonts w:ascii="Arial" w:hAnsi="Arial" w:cs="Arial"/>
          <w:sz w:val="24"/>
          <w:szCs w:val="24"/>
        </w:rPr>
        <w:t xml:space="preserve"> aprobado por </w:t>
      </w:r>
      <w:r w:rsidR="00890B6D" w:rsidRPr="008C740F">
        <w:rPr>
          <w:rFonts w:ascii="Arial" w:hAnsi="Arial" w:cs="Arial"/>
          <w:sz w:val="24"/>
          <w:szCs w:val="24"/>
        </w:rPr>
        <w:t xml:space="preserve">unanimidad de </w:t>
      </w:r>
      <w:r w:rsidRPr="008C740F">
        <w:rPr>
          <w:rFonts w:ascii="Arial" w:hAnsi="Arial" w:cs="Arial"/>
          <w:sz w:val="24"/>
          <w:szCs w:val="24"/>
        </w:rPr>
        <w:t>los Diputados.</w:t>
      </w:r>
    </w:p>
    <w:p w:rsidR="00B14404" w:rsidRPr="008C740F" w:rsidRDefault="00B14404" w:rsidP="00513CD2">
      <w:pPr>
        <w:shd w:val="clear" w:color="auto" w:fill="FFFFFF"/>
        <w:spacing w:before="120" w:after="120" w:line="360" w:lineRule="auto"/>
        <w:jc w:val="both"/>
        <w:rPr>
          <w:rFonts w:ascii="Arial" w:hAnsi="Arial" w:cs="Arial"/>
          <w:sz w:val="24"/>
          <w:szCs w:val="24"/>
        </w:rPr>
      </w:pPr>
    </w:p>
    <w:p w:rsidR="00D476B0" w:rsidRPr="008C740F" w:rsidRDefault="00D476B0" w:rsidP="00513CD2">
      <w:pPr>
        <w:shd w:val="clear" w:color="auto" w:fill="FFFFFF"/>
        <w:spacing w:before="120" w:after="120" w:line="360" w:lineRule="auto"/>
        <w:jc w:val="both"/>
        <w:rPr>
          <w:rFonts w:ascii="Arial" w:hAnsi="Arial" w:cs="Arial"/>
          <w:sz w:val="24"/>
          <w:szCs w:val="24"/>
        </w:rPr>
      </w:pPr>
      <w:r w:rsidRPr="008C740F">
        <w:rPr>
          <w:rFonts w:ascii="Arial" w:hAnsi="Arial" w:cs="Arial"/>
          <w:sz w:val="24"/>
          <w:szCs w:val="24"/>
        </w:rPr>
        <w:lastRenderedPageBreak/>
        <w:t xml:space="preserve">Como siguiente punto del orden del día el Secretario Técnico presento el Dictamen a la Proposición con Punto de Acuerdo relativo a la prevención del delito de abigeato, por el que se exhorta al Titular de la Secretaria de Agricultura, Ganadería, Desarrollo Rural, Pesca y Alimentación, para que instruya al Sistema Nacional de Identificación del Ganado, en el ámbito de su competencia, tomar medidas inmediatas para fortalecer el sistema de identificación individual del ganado, con el objeto de instaurar procesos de rastreabilidad de los animales en el Estado de Querétaro. En la discusión de dicho dictamen se le concedió el uso de la voz a los Diputados: Julián </w:t>
      </w:r>
      <w:proofErr w:type="spellStart"/>
      <w:r w:rsidRPr="008C740F">
        <w:rPr>
          <w:rFonts w:ascii="Arial" w:hAnsi="Arial" w:cs="Arial"/>
          <w:sz w:val="24"/>
          <w:szCs w:val="24"/>
        </w:rPr>
        <w:t>Nazar</w:t>
      </w:r>
      <w:proofErr w:type="spellEnd"/>
      <w:r w:rsidRPr="008C740F">
        <w:rPr>
          <w:rFonts w:ascii="Arial" w:hAnsi="Arial" w:cs="Arial"/>
          <w:sz w:val="24"/>
          <w:szCs w:val="24"/>
        </w:rPr>
        <w:t>, Carlos Gerardo Hermosillo Arriaga y Luis Agustín Rodríguez Torres, una vez que fueron tomadas en consideración las propuestas de los Diputados, se aprueba el Dictamen por unanimidad.</w:t>
      </w:r>
    </w:p>
    <w:p w:rsidR="00B14404" w:rsidRPr="008C740F" w:rsidRDefault="00B14404" w:rsidP="00513CD2">
      <w:pPr>
        <w:shd w:val="clear" w:color="auto" w:fill="FFFFFF"/>
        <w:spacing w:before="120" w:after="120" w:line="360" w:lineRule="auto"/>
        <w:jc w:val="both"/>
        <w:rPr>
          <w:rFonts w:ascii="Arial" w:hAnsi="Arial" w:cs="Arial"/>
          <w:sz w:val="24"/>
          <w:szCs w:val="24"/>
        </w:rPr>
      </w:pPr>
    </w:p>
    <w:p w:rsidR="00D476B0" w:rsidRPr="008C740F" w:rsidRDefault="00D476B0" w:rsidP="00513CD2">
      <w:pPr>
        <w:shd w:val="clear" w:color="auto" w:fill="FFFFFF"/>
        <w:spacing w:before="120" w:after="120" w:line="360" w:lineRule="auto"/>
        <w:jc w:val="both"/>
        <w:rPr>
          <w:rFonts w:ascii="Arial" w:hAnsi="Arial" w:cs="Arial"/>
          <w:sz w:val="24"/>
          <w:szCs w:val="24"/>
        </w:rPr>
      </w:pPr>
      <w:r w:rsidRPr="008C740F">
        <w:rPr>
          <w:rFonts w:ascii="Arial" w:hAnsi="Arial" w:cs="Arial"/>
          <w:sz w:val="24"/>
          <w:szCs w:val="24"/>
        </w:rPr>
        <w:t>Asimismo se hizo la presentación de la Opinión de la Comisión de Ganadería respecto a  la Iniciativa con Proyecto de Decreto por el que se reforma la fracción XI del artículo 6 de la Ley General de Salud, el Diputado Presidente concedió el uso de la voz a los siguientes Diputados: Omar Noé Bernardino, E. Soraya Flores Carranza, Leonel Gerardo Cordero Lerma, Fabiola Guerrero Aguilar y Óscar García Barrón, por lo que una vez hechas las manifestaciones se aprueba la opinión por unanimidad.</w:t>
      </w:r>
    </w:p>
    <w:p w:rsidR="00B14404" w:rsidRPr="008C740F" w:rsidRDefault="00B14404" w:rsidP="00513CD2">
      <w:pPr>
        <w:shd w:val="clear" w:color="auto" w:fill="FFFFFF"/>
        <w:spacing w:before="120" w:after="120" w:line="360" w:lineRule="auto"/>
        <w:jc w:val="both"/>
        <w:rPr>
          <w:rFonts w:ascii="Arial" w:hAnsi="Arial" w:cs="Arial"/>
          <w:sz w:val="24"/>
          <w:szCs w:val="24"/>
        </w:rPr>
      </w:pPr>
    </w:p>
    <w:p w:rsidR="00D476B0" w:rsidRPr="008C740F" w:rsidRDefault="00D476B0" w:rsidP="00513CD2">
      <w:pPr>
        <w:shd w:val="clear" w:color="auto" w:fill="FFFFFF"/>
        <w:spacing w:before="120" w:after="120" w:line="360" w:lineRule="auto"/>
        <w:jc w:val="both"/>
        <w:rPr>
          <w:rFonts w:ascii="Arial" w:hAnsi="Arial" w:cs="Arial"/>
          <w:sz w:val="24"/>
          <w:szCs w:val="24"/>
        </w:rPr>
      </w:pPr>
      <w:r w:rsidRPr="008C740F">
        <w:rPr>
          <w:rFonts w:ascii="Arial" w:hAnsi="Arial" w:cs="Arial"/>
          <w:sz w:val="24"/>
          <w:szCs w:val="24"/>
        </w:rPr>
        <w:t>En relación a la Opinión de la Comisión de Ganadería respecto a la Iniciativa con Proyecto de Decreto que adiciona un artículo 216-Bis de la Ley General de Salud, el Secretario Técnico hizo la exposición, se sometió a votación y se aprobó por unanimidad.</w:t>
      </w:r>
    </w:p>
    <w:p w:rsidR="00B14404" w:rsidRPr="008C740F" w:rsidRDefault="00B14404" w:rsidP="00513CD2">
      <w:pPr>
        <w:shd w:val="clear" w:color="auto" w:fill="FFFFFF"/>
        <w:spacing w:before="120" w:after="120" w:line="360" w:lineRule="auto"/>
        <w:jc w:val="both"/>
        <w:rPr>
          <w:rFonts w:ascii="Arial" w:hAnsi="Arial" w:cs="Arial"/>
          <w:sz w:val="24"/>
          <w:szCs w:val="24"/>
        </w:rPr>
      </w:pPr>
    </w:p>
    <w:p w:rsidR="00D476B0" w:rsidRPr="008C740F" w:rsidRDefault="00D476B0" w:rsidP="00513CD2">
      <w:pPr>
        <w:shd w:val="clear" w:color="auto" w:fill="FFFFFF"/>
        <w:spacing w:before="120" w:after="120" w:line="360" w:lineRule="auto"/>
        <w:jc w:val="both"/>
        <w:rPr>
          <w:rFonts w:ascii="Arial" w:hAnsi="Arial" w:cs="Arial"/>
          <w:sz w:val="24"/>
          <w:szCs w:val="24"/>
        </w:rPr>
      </w:pPr>
      <w:r w:rsidRPr="008C740F">
        <w:rPr>
          <w:rFonts w:ascii="Arial" w:hAnsi="Arial" w:cs="Arial"/>
          <w:sz w:val="24"/>
          <w:szCs w:val="24"/>
        </w:rPr>
        <w:t xml:space="preserve">En el rubro de asuntos generales el Diputado Presidente informa que el Diputado Julián </w:t>
      </w:r>
      <w:proofErr w:type="spellStart"/>
      <w:r w:rsidRPr="008C740F">
        <w:rPr>
          <w:rFonts w:ascii="Arial" w:hAnsi="Arial" w:cs="Arial"/>
          <w:sz w:val="24"/>
          <w:szCs w:val="24"/>
        </w:rPr>
        <w:t>Nazar</w:t>
      </w:r>
      <w:proofErr w:type="spellEnd"/>
      <w:r w:rsidRPr="008C740F">
        <w:rPr>
          <w:rFonts w:ascii="Arial" w:hAnsi="Arial" w:cs="Arial"/>
          <w:sz w:val="24"/>
          <w:szCs w:val="24"/>
        </w:rPr>
        <w:t xml:space="preserve"> hace una propuesta de solicitud para las reglas de operación 2016, en lo referente a los lineamientos y criterios de referencia de los conceptos de apoyo a </w:t>
      </w:r>
      <w:r w:rsidRPr="008C740F">
        <w:rPr>
          <w:rFonts w:ascii="Arial" w:hAnsi="Arial" w:cs="Arial"/>
          <w:sz w:val="24"/>
          <w:szCs w:val="24"/>
        </w:rPr>
        <w:lastRenderedPageBreak/>
        <w:t>los programas de fomento ganadero y concurrencias de las entidades federativas; propuesta que es puesta a consideración de las y los Diputados integrantes y se aprueba por mayoría.</w:t>
      </w:r>
    </w:p>
    <w:p w:rsidR="00B14404" w:rsidRPr="008C740F" w:rsidRDefault="00B14404" w:rsidP="00513CD2">
      <w:pPr>
        <w:shd w:val="clear" w:color="auto" w:fill="FFFFFF"/>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Acto seguido, el Diputado Presidente Oswaldo Guillermo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decreto un receso para invitar al Dr. Francisco Gurria Treviño, Coordinador General de Ganadería en SAGARPA a fin de que exponga la situación de las reglas de operación, citando para el martes 15 de diciembre </w:t>
      </w:r>
      <w:r w:rsidR="00B14404" w:rsidRPr="008C740F">
        <w:rPr>
          <w:rFonts w:ascii="Arial" w:hAnsi="Arial" w:cs="Arial"/>
          <w:sz w:val="24"/>
          <w:szCs w:val="24"/>
        </w:rPr>
        <w:t>de 2015</w:t>
      </w:r>
      <w:r w:rsidRPr="008C740F">
        <w:rPr>
          <w:rFonts w:ascii="Arial" w:hAnsi="Arial" w:cs="Arial"/>
          <w:sz w:val="24"/>
          <w:szCs w:val="24"/>
        </w:rPr>
        <w:t xml:space="preserve"> para llevarla a cabo.</w:t>
      </w:r>
    </w:p>
    <w:p w:rsidR="003D633B" w:rsidRDefault="003D633B">
      <w:pPr>
        <w:rPr>
          <w:rFonts w:ascii="Arial" w:hAnsi="Arial" w:cs="Arial"/>
          <w:sz w:val="24"/>
          <w:szCs w:val="24"/>
        </w:rPr>
      </w:pPr>
      <w:r>
        <w:rPr>
          <w:rFonts w:ascii="Arial" w:hAnsi="Arial" w:cs="Arial"/>
          <w:sz w:val="24"/>
          <w:szCs w:val="24"/>
        </w:rPr>
        <w:br w:type="page"/>
      </w:r>
    </w:p>
    <w:p w:rsidR="00804980" w:rsidRPr="008C740F" w:rsidRDefault="00804980" w:rsidP="003D633B">
      <w:pPr>
        <w:spacing w:before="120" w:after="120" w:line="360" w:lineRule="auto"/>
        <w:jc w:val="center"/>
        <w:rPr>
          <w:rFonts w:ascii="Arial" w:hAnsi="Arial" w:cs="Arial"/>
          <w:noProof/>
          <w:sz w:val="24"/>
          <w:szCs w:val="24"/>
          <w:lang w:eastAsia="es-MX"/>
        </w:rPr>
      </w:pPr>
    </w:p>
    <w:p w:rsidR="00873B43" w:rsidRPr="008C740F" w:rsidRDefault="009E068E" w:rsidP="003D633B">
      <w:pPr>
        <w:spacing w:before="120" w:after="120" w:line="360" w:lineRule="auto"/>
        <w:jc w:val="center"/>
        <w:rPr>
          <w:rFonts w:ascii="Arial" w:hAnsi="Arial" w:cs="Arial"/>
          <w:b/>
          <w:sz w:val="24"/>
          <w:szCs w:val="24"/>
        </w:rPr>
      </w:pPr>
      <w:r w:rsidRPr="008C740F">
        <w:rPr>
          <w:rFonts w:ascii="Arial" w:hAnsi="Arial" w:cs="Arial"/>
          <w:b/>
          <w:noProof/>
          <w:sz w:val="24"/>
          <w:szCs w:val="24"/>
          <w:lang w:eastAsia="es-MX"/>
        </w:rPr>
        <w:drawing>
          <wp:inline distT="0" distB="0" distL="0" distR="0">
            <wp:extent cx="3095625" cy="2312761"/>
            <wp:effectExtent l="0" t="0" r="0" b="0"/>
            <wp:docPr id="279" name="Imagen 279" descr="C:\Users\Usuario\Downloads\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_044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9545" cy="2323160"/>
                    </a:xfrm>
                    <a:prstGeom prst="rect">
                      <a:avLst/>
                    </a:prstGeom>
                    <a:noFill/>
                    <a:ln>
                      <a:noFill/>
                    </a:ln>
                  </pic:spPr>
                </pic:pic>
              </a:graphicData>
            </a:graphic>
          </wp:inline>
        </w:drawing>
      </w:r>
    </w:p>
    <w:p w:rsidR="009E068E" w:rsidRPr="008C740F" w:rsidRDefault="009E068E" w:rsidP="003D633B">
      <w:pPr>
        <w:spacing w:before="120" w:after="120" w:line="360" w:lineRule="auto"/>
        <w:jc w:val="center"/>
        <w:rPr>
          <w:rFonts w:ascii="Arial" w:hAnsi="Arial" w:cs="Arial"/>
          <w:b/>
          <w:sz w:val="24"/>
          <w:szCs w:val="24"/>
        </w:rPr>
      </w:pPr>
      <w:r w:rsidRPr="008C740F">
        <w:rPr>
          <w:rFonts w:ascii="Arial" w:hAnsi="Arial" w:cs="Arial"/>
          <w:noProof/>
          <w:sz w:val="24"/>
          <w:szCs w:val="24"/>
          <w:lang w:eastAsia="es-MX"/>
        </w:rPr>
        <mc:AlternateContent>
          <mc:Choice Requires="wps">
            <w:drawing>
              <wp:inline distT="0" distB="0" distL="0" distR="0">
                <wp:extent cx="304800" cy="304800"/>
                <wp:effectExtent l="0" t="0" r="0" b="0"/>
                <wp:docPr id="277" name="Rectángulo 277" descr="Mostrando IMG_04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473C9" id="Rectángulo 277" o:spid="_x0000_s1026" alt="Mostrando IMG_04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9Pnu3VAgAA3AUAAA4AAAAAAAAAAAAAAAAALgIAAGRycy9lMm9Eb2Mu&#10;eG1sUEsBAi0AFAAGAAgAAAAhAEyg6SzYAAAAAwEAAA8AAAAAAAAAAAAAAAAALwUAAGRycy9kb3du&#10;cmV2LnhtbFBLBQYAAAAABAAEAPMAAAA0BgAAAAA=&#10;" filled="f" stroked="f">
                <o:lock v:ext="edit" aspectratio="t"/>
                <w10:anchorlock/>
              </v:rect>
            </w:pict>
          </mc:Fallback>
        </mc:AlternateContent>
      </w:r>
    </w:p>
    <w:p w:rsidR="00BD019F"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5</w:t>
      </w:r>
      <w:r w:rsidR="00D27013" w:rsidRPr="008C740F">
        <w:rPr>
          <w:rFonts w:ascii="Arial" w:hAnsi="Arial" w:cs="Arial"/>
          <w:b/>
          <w:sz w:val="24"/>
          <w:szCs w:val="24"/>
        </w:rPr>
        <w:t>.</w:t>
      </w:r>
      <w:r w:rsidR="0088247A" w:rsidRPr="008C740F">
        <w:rPr>
          <w:rFonts w:ascii="Arial" w:hAnsi="Arial" w:cs="Arial"/>
          <w:b/>
          <w:sz w:val="24"/>
          <w:szCs w:val="24"/>
        </w:rPr>
        <w:t>1.</w:t>
      </w:r>
      <w:r w:rsidRPr="008C740F">
        <w:rPr>
          <w:rFonts w:ascii="Arial" w:hAnsi="Arial" w:cs="Arial"/>
          <w:b/>
          <w:sz w:val="24"/>
          <w:szCs w:val="24"/>
        </w:rPr>
        <w:t xml:space="preserve"> </w:t>
      </w:r>
      <w:r w:rsidR="00BD019F" w:rsidRPr="008C740F">
        <w:rPr>
          <w:rFonts w:ascii="Arial" w:hAnsi="Arial" w:cs="Arial"/>
          <w:b/>
          <w:sz w:val="24"/>
          <w:szCs w:val="24"/>
        </w:rPr>
        <w:t xml:space="preserve">3ª. </w:t>
      </w:r>
      <w:r w:rsidR="00566A95" w:rsidRPr="008C740F">
        <w:rPr>
          <w:rFonts w:ascii="Arial" w:hAnsi="Arial" w:cs="Arial"/>
          <w:b/>
          <w:sz w:val="24"/>
          <w:szCs w:val="24"/>
        </w:rPr>
        <w:t>REUNIÓN ORDINARIA</w:t>
      </w:r>
    </w:p>
    <w:p w:rsidR="00BD019F" w:rsidRPr="008C740F" w:rsidRDefault="00E5120F" w:rsidP="00513CD2">
      <w:pPr>
        <w:spacing w:before="120" w:after="120" w:line="360" w:lineRule="auto"/>
        <w:jc w:val="right"/>
        <w:rPr>
          <w:rFonts w:ascii="Arial" w:hAnsi="Arial" w:cs="Arial"/>
          <w:b/>
          <w:sz w:val="24"/>
          <w:szCs w:val="24"/>
        </w:rPr>
      </w:pPr>
      <w:r w:rsidRPr="008C740F">
        <w:rPr>
          <w:rFonts w:ascii="Arial" w:hAnsi="Arial" w:cs="Arial"/>
          <w:b/>
          <w:sz w:val="24"/>
          <w:szCs w:val="24"/>
        </w:rPr>
        <w:t>PRIMERA</w:t>
      </w:r>
      <w:r w:rsidR="00566A95" w:rsidRPr="008C740F">
        <w:rPr>
          <w:rFonts w:ascii="Arial" w:hAnsi="Arial" w:cs="Arial"/>
          <w:b/>
          <w:sz w:val="24"/>
          <w:szCs w:val="24"/>
        </w:rPr>
        <w:t xml:space="preserve"> REUNIÓN PERMANENTE</w:t>
      </w:r>
    </w:p>
    <w:p w:rsidR="00BD019F" w:rsidRPr="008C740F" w:rsidRDefault="00BD019F"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15 </w:t>
      </w:r>
      <w:r w:rsidR="00566A95" w:rsidRPr="008C740F">
        <w:rPr>
          <w:rFonts w:ascii="Arial" w:hAnsi="Arial" w:cs="Arial"/>
          <w:b/>
          <w:sz w:val="24"/>
          <w:szCs w:val="24"/>
        </w:rPr>
        <w:t>DE DICIEMBRE DE</w:t>
      </w:r>
      <w:r w:rsidRPr="008C740F">
        <w:rPr>
          <w:rFonts w:ascii="Arial" w:hAnsi="Arial" w:cs="Arial"/>
          <w:b/>
          <w:sz w:val="24"/>
          <w:szCs w:val="24"/>
        </w:rPr>
        <w:t xml:space="preserve"> 2015</w:t>
      </w:r>
    </w:p>
    <w:p w:rsidR="00873B43" w:rsidRPr="008C740F" w:rsidRDefault="00873B43"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En </w:t>
      </w:r>
      <w:r w:rsidR="00F85A8E" w:rsidRPr="008C740F">
        <w:rPr>
          <w:rFonts w:ascii="Arial" w:hAnsi="Arial" w:cs="Arial"/>
          <w:sz w:val="24"/>
          <w:szCs w:val="24"/>
        </w:rPr>
        <w:t xml:space="preserve">seguimiento a </w:t>
      </w:r>
      <w:r w:rsidRPr="008C740F">
        <w:rPr>
          <w:rFonts w:ascii="Arial" w:hAnsi="Arial" w:cs="Arial"/>
          <w:sz w:val="24"/>
          <w:szCs w:val="24"/>
        </w:rPr>
        <w:t xml:space="preserve"> los trabajos de la Tercera Reunión Ordinaria  el Dr. Francisco José Gurría Treviño, Coordinador General de Ganadería de SAGARPA expuso ante los Diputados integrantes de la Comisión de Ganadería la situación de los programas que contempla la Coordinación de Ganadería y los diversos procedimientos que llevan a cabo las reglas de operación</w:t>
      </w:r>
      <w:r w:rsidR="00F85A8E" w:rsidRPr="008C740F">
        <w:rPr>
          <w:rFonts w:ascii="Arial" w:hAnsi="Arial" w:cs="Arial"/>
          <w:sz w:val="24"/>
          <w:szCs w:val="24"/>
        </w:rPr>
        <w:t xml:space="preserve"> para el año</w:t>
      </w:r>
      <w:r w:rsidRPr="008C740F">
        <w:rPr>
          <w:rFonts w:ascii="Arial" w:hAnsi="Arial" w:cs="Arial"/>
          <w:sz w:val="24"/>
          <w:szCs w:val="24"/>
        </w:rPr>
        <w:t xml:space="preserve"> 2016.</w:t>
      </w:r>
    </w:p>
    <w:p w:rsidR="00A57F01" w:rsidRPr="008C740F" w:rsidRDefault="00A57F01"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Las Diputadas y los Diputados integrantes le manifestaron sus inquietudes y la necesidad de flexibilizar las reglas de operación.</w:t>
      </w:r>
    </w:p>
    <w:p w:rsidR="00A57F01" w:rsidRPr="008C740F" w:rsidRDefault="00A57F01"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Al término de la intervención del Dr. Francisco Gurr</w:t>
      </w:r>
      <w:r w:rsidR="00A57F01" w:rsidRPr="008C740F">
        <w:rPr>
          <w:rFonts w:ascii="Arial" w:hAnsi="Arial" w:cs="Arial"/>
          <w:sz w:val="24"/>
          <w:szCs w:val="24"/>
        </w:rPr>
        <w:t>í</w:t>
      </w:r>
      <w:r w:rsidRPr="008C740F">
        <w:rPr>
          <w:rFonts w:ascii="Arial" w:hAnsi="Arial" w:cs="Arial"/>
          <w:sz w:val="24"/>
          <w:szCs w:val="24"/>
        </w:rPr>
        <w:t>a</w:t>
      </w:r>
      <w:r w:rsidR="00A57F01" w:rsidRPr="008C740F">
        <w:rPr>
          <w:rFonts w:ascii="Arial" w:hAnsi="Arial" w:cs="Arial"/>
          <w:sz w:val="24"/>
          <w:szCs w:val="24"/>
        </w:rPr>
        <w:t>,</w:t>
      </w:r>
      <w:r w:rsidRPr="008C740F">
        <w:rPr>
          <w:rFonts w:ascii="Arial" w:hAnsi="Arial" w:cs="Arial"/>
          <w:sz w:val="24"/>
          <w:szCs w:val="24"/>
        </w:rPr>
        <w:t xml:space="preserve"> los Diputados y las Diputadas integrantes de la comisión expresaron lo siguiente.</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lastRenderedPageBreak/>
        <w:t>Revisar los valores de referencia</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t xml:space="preserve">Que SAGARPA garantice los recursos para los sistemas </w:t>
      </w:r>
      <w:proofErr w:type="spellStart"/>
      <w:r w:rsidRPr="008C740F">
        <w:rPr>
          <w:rFonts w:ascii="Arial" w:hAnsi="Arial" w:cs="Arial"/>
          <w:sz w:val="24"/>
          <w:szCs w:val="24"/>
        </w:rPr>
        <w:t>productosQue</w:t>
      </w:r>
      <w:proofErr w:type="spellEnd"/>
      <w:r w:rsidRPr="008C740F">
        <w:rPr>
          <w:rFonts w:ascii="Arial" w:hAnsi="Arial" w:cs="Arial"/>
          <w:sz w:val="24"/>
          <w:szCs w:val="24"/>
        </w:rPr>
        <w:t xml:space="preserve"> se apoye a los pequeños productores.</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t>Los recursos sobrantes deberán ser reincorporados al programa de Repoblamiento del Hato Ganadero.</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t>Se encuentran pendientes de pagar apoyos del PEF 2015, SAGARPA debe cumplir con esos pagos.</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t>El arete de SIINIGA deberá seguir siendo gratuito.</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t>La cantidad de aretes que subsidia SAGARPA no son suficientes.</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t>Se han adquirido lotes aretes con recursos de SENASICA.</w:t>
      </w:r>
    </w:p>
    <w:p w:rsidR="00D476B0" w:rsidRPr="008C740F" w:rsidRDefault="00D476B0" w:rsidP="00513CD2">
      <w:pPr>
        <w:pStyle w:val="Prrafodelista"/>
        <w:numPr>
          <w:ilvl w:val="0"/>
          <w:numId w:val="5"/>
        </w:numPr>
        <w:spacing w:before="120" w:after="120" w:line="360" w:lineRule="auto"/>
        <w:ind w:left="786"/>
        <w:jc w:val="both"/>
        <w:rPr>
          <w:rFonts w:ascii="Arial" w:hAnsi="Arial" w:cs="Arial"/>
          <w:sz w:val="24"/>
          <w:szCs w:val="24"/>
        </w:rPr>
      </w:pPr>
      <w:r w:rsidRPr="008C740F">
        <w:rPr>
          <w:rFonts w:ascii="Arial" w:hAnsi="Arial" w:cs="Arial"/>
          <w:sz w:val="24"/>
          <w:szCs w:val="24"/>
        </w:rPr>
        <w:t>Canalizar la voluntad de los funcionarios de SAGARPA para que los apoyos lleguen a más productores, en especial a los que no pertenecen a las Asociaciones Ganaderas.</w:t>
      </w:r>
    </w:p>
    <w:p w:rsidR="00A57F01" w:rsidRPr="008C740F" w:rsidRDefault="00A57F01" w:rsidP="003D633B">
      <w:pPr>
        <w:pStyle w:val="Prrafodelista"/>
        <w:spacing w:before="120" w:after="120" w:line="360" w:lineRule="auto"/>
        <w:ind w:left="786"/>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De la misma manera, por acuerdo de la Comisión, se generó que:</w:t>
      </w:r>
    </w:p>
    <w:p w:rsidR="00D476B0" w:rsidRPr="008C740F" w:rsidRDefault="00D476B0" w:rsidP="00513CD2">
      <w:pPr>
        <w:pStyle w:val="Prrafodelista"/>
        <w:numPr>
          <w:ilvl w:val="0"/>
          <w:numId w:val="6"/>
        </w:numPr>
        <w:spacing w:before="120" w:after="120" w:line="360" w:lineRule="auto"/>
        <w:ind w:left="851" w:hanging="425"/>
        <w:jc w:val="both"/>
        <w:rPr>
          <w:rFonts w:ascii="Arial" w:hAnsi="Arial" w:cs="Arial"/>
          <w:sz w:val="24"/>
          <w:szCs w:val="24"/>
        </w:rPr>
      </w:pPr>
      <w:r w:rsidRPr="008C740F">
        <w:rPr>
          <w:rFonts w:ascii="Arial" w:hAnsi="Arial" w:cs="Arial"/>
          <w:sz w:val="24"/>
          <w:szCs w:val="24"/>
        </w:rPr>
        <w:t>La Comisión de Ganadería emitirá una opinión referente a las Reglas de Operación 2016.</w:t>
      </w:r>
    </w:p>
    <w:p w:rsidR="00D476B0" w:rsidRPr="008C740F" w:rsidRDefault="00D476B0" w:rsidP="00513CD2">
      <w:pPr>
        <w:pStyle w:val="Prrafodelista"/>
        <w:numPr>
          <w:ilvl w:val="0"/>
          <w:numId w:val="6"/>
        </w:numPr>
        <w:spacing w:before="120" w:after="120" w:line="360" w:lineRule="auto"/>
        <w:ind w:left="851" w:hanging="425"/>
        <w:jc w:val="both"/>
        <w:rPr>
          <w:rFonts w:ascii="Arial" w:hAnsi="Arial" w:cs="Arial"/>
          <w:sz w:val="24"/>
          <w:szCs w:val="24"/>
        </w:rPr>
      </w:pPr>
      <w:r w:rsidRPr="008C740F">
        <w:rPr>
          <w:rFonts w:ascii="Arial" w:hAnsi="Arial" w:cs="Arial"/>
          <w:sz w:val="24"/>
          <w:szCs w:val="24"/>
        </w:rPr>
        <w:t>La opinión que emita la Comisión de Ganadería deberá ser profundizada entre sus Diputados integrantes.</w:t>
      </w:r>
    </w:p>
    <w:p w:rsidR="00D476B0" w:rsidRPr="008C740F" w:rsidRDefault="00D476B0" w:rsidP="00513CD2">
      <w:pPr>
        <w:pStyle w:val="Prrafodelista"/>
        <w:numPr>
          <w:ilvl w:val="0"/>
          <w:numId w:val="6"/>
        </w:numPr>
        <w:spacing w:before="120" w:after="120" w:line="360" w:lineRule="auto"/>
        <w:ind w:left="851" w:hanging="425"/>
        <w:jc w:val="both"/>
        <w:rPr>
          <w:rFonts w:ascii="Arial" w:hAnsi="Arial" w:cs="Arial"/>
          <w:sz w:val="24"/>
          <w:szCs w:val="24"/>
        </w:rPr>
      </w:pPr>
      <w:r w:rsidRPr="008C740F">
        <w:rPr>
          <w:rFonts w:ascii="Arial" w:hAnsi="Arial" w:cs="Arial"/>
          <w:sz w:val="24"/>
          <w:szCs w:val="24"/>
        </w:rPr>
        <w:t>Convocar a diferentes funcionarios de las áreas importantes del sector ganadero como al Dr. Enrique Sánchez Cruz, Director en Jefe de SENASICA.</w:t>
      </w:r>
    </w:p>
    <w:p w:rsidR="00A57F01" w:rsidRPr="008C740F" w:rsidRDefault="00A57F01" w:rsidP="00513CD2">
      <w:pPr>
        <w:spacing w:before="120" w:after="120" w:line="360" w:lineRule="auto"/>
        <w:jc w:val="both"/>
        <w:rPr>
          <w:rFonts w:ascii="Arial" w:hAnsi="Arial" w:cs="Arial"/>
          <w:sz w:val="24"/>
          <w:szCs w:val="24"/>
        </w:rPr>
      </w:pPr>
    </w:p>
    <w:p w:rsidR="00BF1314" w:rsidRDefault="00D476B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Finalmente el Diputado Presidente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hizo un análisis de los temas que las Diputadas y los Diputados acordaron  como prioritarios para la Coordinación de Ganadería de la SAGARPA entre los que se destacan: análisis del marco jurídico, reuniones de trabajo con Funcionarios del Ramo expresas para ése propósito, reglas de operación 2016</w:t>
      </w:r>
      <w:r w:rsidR="00F85A8E" w:rsidRPr="008C740F">
        <w:rPr>
          <w:rFonts w:ascii="Arial" w:hAnsi="Arial" w:cs="Arial"/>
          <w:sz w:val="24"/>
          <w:szCs w:val="24"/>
        </w:rPr>
        <w:t>,</w:t>
      </w:r>
      <w:r w:rsidRPr="008C740F">
        <w:rPr>
          <w:rFonts w:ascii="Arial" w:hAnsi="Arial" w:cs="Arial"/>
          <w:sz w:val="24"/>
          <w:szCs w:val="24"/>
        </w:rPr>
        <w:t xml:space="preserve"> propuesta de modificación del </w:t>
      </w:r>
      <w:proofErr w:type="spellStart"/>
      <w:r w:rsidRPr="008C740F">
        <w:rPr>
          <w:rFonts w:ascii="Arial" w:hAnsi="Arial" w:cs="Arial"/>
          <w:sz w:val="24"/>
          <w:szCs w:val="24"/>
        </w:rPr>
        <w:t>Dip</w:t>
      </w:r>
      <w:proofErr w:type="spellEnd"/>
      <w:r w:rsidRPr="008C740F">
        <w:rPr>
          <w:rFonts w:ascii="Arial" w:hAnsi="Arial" w:cs="Arial"/>
          <w:sz w:val="24"/>
          <w:szCs w:val="24"/>
        </w:rPr>
        <w:t xml:space="preserve">. Julián </w:t>
      </w:r>
    </w:p>
    <w:p w:rsidR="00BF1314" w:rsidRDefault="00BF1314" w:rsidP="00513CD2">
      <w:pPr>
        <w:spacing w:before="120" w:after="120" w:line="360" w:lineRule="auto"/>
        <w:jc w:val="both"/>
        <w:rPr>
          <w:rFonts w:ascii="Arial" w:hAnsi="Arial" w:cs="Arial"/>
          <w:sz w:val="24"/>
          <w:szCs w:val="24"/>
        </w:rPr>
      </w:pPr>
    </w:p>
    <w:p w:rsidR="00BF1314" w:rsidRDefault="00BF1314" w:rsidP="00513CD2">
      <w:pPr>
        <w:spacing w:before="120" w:after="120" w:line="360" w:lineRule="auto"/>
        <w:jc w:val="both"/>
        <w:rPr>
          <w:rFonts w:ascii="Arial" w:hAnsi="Arial" w:cs="Arial"/>
          <w:sz w:val="24"/>
          <w:szCs w:val="24"/>
        </w:rPr>
      </w:pPr>
    </w:p>
    <w:p w:rsidR="00D476B0" w:rsidRPr="008C740F" w:rsidRDefault="00D476B0" w:rsidP="00513CD2">
      <w:pPr>
        <w:spacing w:before="120" w:after="120" w:line="360" w:lineRule="auto"/>
        <w:jc w:val="both"/>
        <w:rPr>
          <w:rFonts w:ascii="Arial" w:hAnsi="Arial" w:cs="Arial"/>
          <w:sz w:val="24"/>
          <w:szCs w:val="24"/>
        </w:rPr>
      </w:pPr>
      <w:proofErr w:type="spellStart"/>
      <w:r w:rsidRPr="008C740F">
        <w:rPr>
          <w:rFonts w:ascii="Arial" w:hAnsi="Arial" w:cs="Arial"/>
          <w:sz w:val="24"/>
          <w:szCs w:val="24"/>
        </w:rPr>
        <w:t>Nazar</w:t>
      </w:r>
      <w:proofErr w:type="spellEnd"/>
      <w:r w:rsidRPr="008C740F">
        <w:rPr>
          <w:rFonts w:ascii="Arial" w:hAnsi="Arial" w:cs="Arial"/>
          <w:sz w:val="24"/>
          <w:szCs w:val="24"/>
        </w:rPr>
        <w:t xml:space="preserve"> Morales,  monto de apoyo en distintos programas, solicitud de certificado de preñez, </w:t>
      </w:r>
      <w:proofErr w:type="spellStart"/>
      <w:r w:rsidRPr="008C740F">
        <w:rPr>
          <w:rFonts w:ascii="Arial" w:hAnsi="Arial" w:cs="Arial"/>
          <w:sz w:val="24"/>
          <w:szCs w:val="24"/>
        </w:rPr>
        <w:t>redireccionar</w:t>
      </w:r>
      <w:proofErr w:type="spellEnd"/>
      <w:r w:rsidRPr="008C740F">
        <w:rPr>
          <w:rFonts w:ascii="Arial" w:hAnsi="Arial" w:cs="Arial"/>
          <w:sz w:val="24"/>
          <w:szCs w:val="24"/>
        </w:rPr>
        <w:t xml:space="preserve"> recursos al repoblamiento del hato ganadero, pago pendiente de PROGAN 2015, arete SINIGA gratuito, vacunas gratuitas, movilización, entre los principales.</w:t>
      </w:r>
    </w:p>
    <w:p w:rsidR="00D476B0" w:rsidRPr="008C740F" w:rsidRDefault="00D476B0" w:rsidP="00513CD2">
      <w:pPr>
        <w:spacing w:before="120" w:after="120" w:line="360" w:lineRule="auto"/>
        <w:jc w:val="both"/>
        <w:rPr>
          <w:rFonts w:ascii="Arial" w:hAnsi="Arial" w:cs="Arial"/>
          <w:sz w:val="24"/>
          <w:szCs w:val="24"/>
        </w:rPr>
      </w:pPr>
    </w:p>
    <w:p w:rsidR="0052697B" w:rsidRPr="008C740F" w:rsidRDefault="0052697B" w:rsidP="00513CD2">
      <w:pPr>
        <w:spacing w:before="120" w:after="120" w:line="360" w:lineRule="auto"/>
        <w:rPr>
          <w:rFonts w:ascii="Arial" w:hAnsi="Arial" w:cs="Arial"/>
          <w:sz w:val="24"/>
          <w:szCs w:val="24"/>
        </w:rPr>
      </w:pPr>
      <w:r w:rsidRPr="008C740F">
        <w:rPr>
          <w:rFonts w:ascii="Arial" w:hAnsi="Arial" w:cs="Arial"/>
          <w:sz w:val="24"/>
          <w:szCs w:val="24"/>
        </w:rPr>
        <w:br w:type="page"/>
      </w:r>
    </w:p>
    <w:p w:rsidR="0052697B" w:rsidRPr="008C740F" w:rsidRDefault="0052697B" w:rsidP="00513CD2">
      <w:pPr>
        <w:spacing w:before="120" w:after="120" w:line="360" w:lineRule="auto"/>
        <w:rPr>
          <w:rFonts w:ascii="Arial" w:hAnsi="Arial" w:cs="Arial"/>
          <w:sz w:val="24"/>
          <w:szCs w:val="24"/>
        </w:rPr>
      </w:pPr>
    </w:p>
    <w:p w:rsidR="003772DC" w:rsidRPr="008C740F" w:rsidRDefault="0052697B"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                                    </w:t>
      </w:r>
      <w:r w:rsidRPr="008C740F">
        <w:rPr>
          <w:rFonts w:ascii="Arial" w:hAnsi="Arial" w:cs="Arial"/>
          <w:noProof/>
          <w:sz w:val="24"/>
          <w:szCs w:val="24"/>
          <w:lang w:eastAsia="es-MX"/>
        </w:rPr>
        <w:drawing>
          <wp:inline distT="0" distB="0" distL="0" distR="0">
            <wp:extent cx="3136161" cy="2352675"/>
            <wp:effectExtent l="0" t="0" r="7620" b="0"/>
            <wp:docPr id="224" name="Imagen 224" descr="C:\Users\Usuario\Documents\Fotos. 4o. Reunión Ordinaria 03-02-2016\DSC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Fotos. 4o. Reunión Ordinaria 03-02-2016\DSC0004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40725" cy="2356099"/>
                    </a:xfrm>
                    <a:prstGeom prst="rect">
                      <a:avLst/>
                    </a:prstGeom>
                    <a:noFill/>
                    <a:ln>
                      <a:noFill/>
                    </a:ln>
                  </pic:spPr>
                </pic:pic>
              </a:graphicData>
            </a:graphic>
          </wp:inline>
        </w:drawing>
      </w:r>
    </w:p>
    <w:p w:rsidR="003772DC" w:rsidRPr="008C740F" w:rsidRDefault="003772DC" w:rsidP="00513CD2">
      <w:pPr>
        <w:spacing w:before="120" w:after="120" w:line="360" w:lineRule="auto"/>
        <w:jc w:val="both"/>
        <w:rPr>
          <w:rFonts w:ascii="Arial" w:hAnsi="Arial" w:cs="Arial"/>
          <w:sz w:val="24"/>
          <w:szCs w:val="24"/>
        </w:rPr>
      </w:pPr>
    </w:p>
    <w:p w:rsidR="0052697B"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6.</w:t>
      </w:r>
      <w:r w:rsidR="0088247A" w:rsidRPr="008C740F">
        <w:rPr>
          <w:rFonts w:ascii="Arial" w:hAnsi="Arial" w:cs="Arial"/>
          <w:b/>
          <w:sz w:val="24"/>
          <w:szCs w:val="24"/>
        </w:rPr>
        <w:t>6</w:t>
      </w:r>
      <w:r w:rsidR="00D27013" w:rsidRPr="008C740F">
        <w:rPr>
          <w:rFonts w:ascii="Arial" w:hAnsi="Arial" w:cs="Arial"/>
          <w:b/>
          <w:sz w:val="24"/>
          <w:szCs w:val="24"/>
        </w:rPr>
        <w:t>.</w:t>
      </w:r>
      <w:r w:rsidRPr="008C740F">
        <w:rPr>
          <w:rFonts w:ascii="Arial" w:hAnsi="Arial" w:cs="Arial"/>
          <w:b/>
          <w:sz w:val="24"/>
          <w:szCs w:val="24"/>
        </w:rPr>
        <w:t xml:space="preserve"> </w:t>
      </w:r>
      <w:r w:rsidR="0052697B" w:rsidRPr="008C740F">
        <w:rPr>
          <w:rFonts w:ascii="Arial" w:hAnsi="Arial" w:cs="Arial"/>
          <w:b/>
          <w:sz w:val="24"/>
          <w:szCs w:val="24"/>
        </w:rPr>
        <w:t>4ª .REUNIÓN ORDINARIA</w:t>
      </w:r>
    </w:p>
    <w:p w:rsidR="003772DC" w:rsidRPr="008C740F" w:rsidRDefault="0052697B" w:rsidP="00513CD2">
      <w:pPr>
        <w:spacing w:before="120" w:after="120" w:line="360" w:lineRule="auto"/>
        <w:jc w:val="right"/>
        <w:rPr>
          <w:rFonts w:ascii="Arial" w:hAnsi="Arial" w:cs="Arial"/>
          <w:sz w:val="24"/>
          <w:szCs w:val="24"/>
        </w:rPr>
      </w:pPr>
      <w:r w:rsidRPr="008C740F">
        <w:rPr>
          <w:rFonts w:ascii="Arial" w:hAnsi="Arial" w:cs="Arial"/>
          <w:b/>
          <w:sz w:val="24"/>
          <w:szCs w:val="24"/>
        </w:rPr>
        <w:t>03 DE FEBRERO DE 2016</w:t>
      </w:r>
    </w:p>
    <w:p w:rsidR="002D58D5" w:rsidRDefault="002D58D5"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A las 9:28 minutos día 03 de febrero de 2016, el Diputado Presidente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informa a los integrantes de la Comisión que hay quórum reglamentario, por lo da por iniciados los trabajos de la Cuarta Reunión Ordinaria.</w:t>
      </w:r>
    </w:p>
    <w:p w:rsidR="00A57F01" w:rsidRPr="008C740F" w:rsidRDefault="00A57F01" w:rsidP="00513CD2">
      <w:pPr>
        <w:spacing w:before="120" w:after="120" w:line="360" w:lineRule="auto"/>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En primer punto del orden del Día, el Diputado Presidente le cedió el uso de la voz al Director en Jefe del Servicio Nacional de Sanidad, Inocuidad y Calidad Agroalimentaria (</w:t>
      </w:r>
      <w:proofErr w:type="spellStart"/>
      <w:r w:rsidRPr="008C740F">
        <w:rPr>
          <w:rFonts w:ascii="Arial" w:hAnsi="Arial" w:cs="Arial"/>
          <w:sz w:val="24"/>
          <w:szCs w:val="24"/>
        </w:rPr>
        <w:t>Senasica</w:t>
      </w:r>
      <w:proofErr w:type="spellEnd"/>
      <w:r w:rsidRPr="008C740F">
        <w:rPr>
          <w:rFonts w:ascii="Arial" w:hAnsi="Arial" w:cs="Arial"/>
          <w:sz w:val="24"/>
          <w:szCs w:val="24"/>
        </w:rPr>
        <w:t>), Enrique Sánchez Cruz, quien expuso a los diputados integrantes de la Comisión la necesidad de  perfeccionar el marco normativo en esta materia, mencionó que se está elaborando una iniciativa de Ley, a fin de unificar la Ley de Sanidad Animal y Ley de Sanidad Vegetal en los temas concurrentes, para que sean una sola y armonizarlo con el códice alimentario de la Organización Mundial de Salud y se cumpla con las medidas de los esquemas internacionales que permitan tener mayor fortaleza y mayor control.</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color w:val="595843"/>
          <w:sz w:val="24"/>
          <w:szCs w:val="24"/>
        </w:rPr>
      </w:pPr>
      <w:r w:rsidRPr="008C740F">
        <w:rPr>
          <w:rFonts w:ascii="Arial" w:hAnsi="Arial" w:cs="Arial"/>
          <w:sz w:val="24"/>
          <w:szCs w:val="24"/>
        </w:rPr>
        <w:t>Por otra parte mencionó que México tiene acuerdos comerciales con 150 naciones y se erige como el doceavo exportador de carnes a nivel mundial; sin embargo, la aparición de nuevas enfermedades y plagas pondrían en riesgo estas cifras, por lo que se deben atender los factores que lo propicien, como el cambio climático, contrabando de especies animales, movilización de mercancías y la inmigración.</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También hizo del conocimiento de los Diputados que se creó el Sistema de Vigilancia Epidemiológica Pecuaria, que son una red de laboratorios a nivel nacional, que hace un muestreo en animales vivos para identificar problemas, crear una alerta temprana y analizar el riesgo, de ahí, nacen las campañas de tuberculosis, de mosca, de rabia, es decir, se pretende  hacer un dispositivo nacional de emergencia.</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Al concluir la intervención el Diputado Presidente le concedió el uso de la voz a las y los Diputados, quienes hicieron uso de la voz fueron: Intervención del </w:t>
      </w:r>
      <w:proofErr w:type="spellStart"/>
      <w:r w:rsidRPr="008C740F">
        <w:rPr>
          <w:rFonts w:ascii="Arial" w:hAnsi="Arial" w:cs="Arial"/>
          <w:sz w:val="24"/>
          <w:szCs w:val="24"/>
        </w:rPr>
        <w:t>Dip</w:t>
      </w:r>
      <w:proofErr w:type="spellEnd"/>
      <w:r w:rsidRPr="008C740F">
        <w:rPr>
          <w:rFonts w:ascii="Arial" w:hAnsi="Arial" w:cs="Arial"/>
          <w:sz w:val="24"/>
          <w:szCs w:val="24"/>
        </w:rPr>
        <w:t xml:space="preserv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Intervención del </w:t>
      </w:r>
      <w:proofErr w:type="spellStart"/>
      <w:r w:rsidRPr="008C740F">
        <w:rPr>
          <w:rFonts w:ascii="Arial" w:hAnsi="Arial" w:cs="Arial"/>
          <w:sz w:val="24"/>
          <w:szCs w:val="24"/>
        </w:rPr>
        <w:t>Dip</w:t>
      </w:r>
      <w:proofErr w:type="spellEnd"/>
      <w:r w:rsidRPr="008C740F">
        <w:rPr>
          <w:rFonts w:ascii="Arial" w:hAnsi="Arial" w:cs="Arial"/>
          <w:sz w:val="24"/>
          <w:szCs w:val="24"/>
        </w:rPr>
        <w:t>. Oscar García Barrón, Intervención de la Diputada Marisol Vargas Bárcena, Intervención del Diputado Omar Noé Bernardino Vargas, Diputada Fabiola Guerrero Aguilar.</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pStyle w:val="NormalWeb"/>
        <w:shd w:val="clear" w:color="auto" w:fill="FFFFFF"/>
        <w:spacing w:before="120" w:beforeAutospacing="0" w:after="120" w:afterAutospacing="0" w:line="360" w:lineRule="auto"/>
        <w:jc w:val="both"/>
        <w:rPr>
          <w:rFonts w:ascii="Arial" w:hAnsi="Arial" w:cs="Arial"/>
        </w:rPr>
      </w:pPr>
      <w:r w:rsidRPr="008C740F">
        <w:rPr>
          <w:rFonts w:ascii="Arial" w:hAnsi="Arial" w:cs="Arial"/>
        </w:rPr>
        <w:t>Como siguiente punto del orden del día, el Diputado Presidente le cedió el uso de la voz a la Licenciada Patricia Marín López,</w:t>
      </w:r>
      <w:r w:rsidRPr="008C740F">
        <w:rPr>
          <w:rFonts w:ascii="Arial" w:hAnsi="Arial" w:cs="Arial"/>
          <w:color w:val="595843"/>
        </w:rPr>
        <w:t xml:space="preserve"> </w:t>
      </w:r>
      <w:r w:rsidRPr="008C740F">
        <w:rPr>
          <w:rFonts w:ascii="Arial" w:hAnsi="Arial" w:cs="Arial"/>
        </w:rPr>
        <w:t>consultora internacional en temas pecuarios, quien expuso a los diputados los fallos en las 32 legislaciones estatales de ganadería y sanidad, entre ellos, la falta de una visión integral y que se encuentran rezagadas.</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lastRenderedPageBreak/>
        <w:t xml:space="preserve">Al término de las intervenciones el Diputado Presidente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decretó un receso y citó a los Diputados a las 16:00 </w:t>
      </w:r>
      <w:proofErr w:type="spellStart"/>
      <w:r w:rsidRPr="008C740F">
        <w:rPr>
          <w:rFonts w:ascii="Arial" w:hAnsi="Arial" w:cs="Arial"/>
          <w:sz w:val="24"/>
          <w:szCs w:val="24"/>
        </w:rPr>
        <w:t>hrs</w:t>
      </w:r>
      <w:proofErr w:type="spellEnd"/>
      <w:r w:rsidRPr="008C740F">
        <w:rPr>
          <w:rFonts w:ascii="Arial" w:hAnsi="Arial" w:cs="Arial"/>
          <w:sz w:val="24"/>
          <w:szCs w:val="24"/>
        </w:rPr>
        <w:t>, para tener una reunión de trabajo con el Dr. Francisco Gurría Treviño Coordinador de Ganadería de SAGARPA y con el Lic. Héctor Pablo Ramírez Puga, Director General de LICONSA, derivado de un problema en el sector lechero nacional.</w:t>
      </w:r>
    </w:p>
    <w:p w:rsidR="00A57F01" w:rsidRPr="008C740F" w:rsidRDefault="00A57F01" w:rsidP="00513CD2">
      <w:pPr>
        <w:spacing w:before="120" w:after="120" w:line="360" w:lineRule="auto"/>
        <w:jc w:val="both"/>
        <w:rPr>
          <w:rFonts w:ascii="Arial" w:hAnsi="Arial" w:cs="Arial"/>
          <w:sz w:val="24"/>
          <w:szCs w:val="24"/>
        </w:rPr>
      </w:pPr>
    </w:p>
    <w:p w:rsidR="00A57F01" w:rsidRPr="003D633B" w:rsidRDefault="00A57F01" w:rsidP="003D633B">
      <w:pPr>
        <w:spacing w:before="120" w:after="120" w:line="360" w:lineRule="auto"/>
        <w:jc w:val="right"/>
        <w:rPr>
          <w:rFonts w:ascii="Arial" w:hAnsi="Arial" w:cs="Arial"/>
          <w:b/>
          <w:sz w:val="24"/>
          <w:szCs w:val="24"/>
        </w:rPr>
      </w:pPr>
      <w:r w:rsidRPr="003D633B">
        <w:rPr>
          <w:rFonts w:ascii="Arial" w:hAnsi="Arial" w:cs="Arial"/>
          <w:b/>
          <w:sz w:val="24"/>
          <w:szCs w:val="24"/>
        </w:rPr>
        <w:t>RECESO</w:t>
      </w:r>
    </w:p>
    <w:p w:rsidR="00A57F01" w:rsidRPr="003D633B" w:rsidRDefault="00A57F01" w:rsidP="003D633B">
      <w:pPr>
        <w:spacing w:before="120" w:after="120" w:line="360" w:lineRule="auto"/>
        <w:jc w:val="right"/>
        <w:rPr>
          <w:rFonts w:ascii="Arial" w:hAnsi="Arial" w:cs="Arial"/>
          <w:b/>
          <w:sz w:val="24"/>
          <w:szCs w:val="24"/>
        </w:rPr>
      </w:pPr>
      <w:r w:rsidRPr="003D633B">
        <w:rPr>
          <w:rFonts w:ascii="Arial" w:hAnsi="Arial" w:cs="Arial"/>
          <w:b/>
          <w:sz w:val="24"/>
          <w:szCs w:val="24"/>
        </w:rPr>
        <w:t>CONTINUACION DE LA REUNIÓN 16:00 HRS</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El Diputado Presidente al reiniciar las actividades de la 4ª. Reunión ordinaria, hizo del conocimiento de las y los Diputados que los productores lecheros del país tuvieron un acercamiento con él por la problemática que se está presentando con la compra de leche por parte de LICONSA, y que ello derivó a la invitación a los funcionarios, para tener un acercamiento con los productores y tratar de encontrar una solución al problema.</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A fin de que expusieran sus observaciones y comentarios, el Diputado Presidente le cedió el u</w:t>
      </w:r>
      <w:r w:rsidR="003D633B">
        <w:rPr>
          <w:rFonts w:ascii="Arial" w:hAnsi="Arial" w:cs="Arial"/>
          <w:sz w:val="24"/>
          <w:szCs w:val="24"/>
        </w:rPr>
        <w:t xml:space="preserve">so de la voz al </w:t>
      </w:r>
      <w:r w:rsidRPr="008C740F">
        <w:rPr>
          <w:rFonts w:ascii="Arial" w:hAnsi="Arial" w:cs="Arial"/>
          <w:sz w:val="24"/>
          <w:szCs w:val="24"/>
        </w:rPr>
        <w:t xml:space="preserve">Sr. Vicente Gómez Cobos, Presidente del Consejo Nacional Agropecuario, Dr. Francisco Gurría Treviño. Coordinador de Ganadería de SAGARPA,  MVZ. Salvador Álvarez Morán, Vocal Ejecutivo del Sistema Producto Bovinos Leche, Lic. Héctor Pablo Ramírez Puga, Director de </w:t>
      </w:r>
      <w:proofErr w:type="spellStart"/>
      <w:r w:rsidRPr="008C740F">
        <w:rPr>
          <w:rFonts w:ascii="Arial" w:hAnsi="Arial" w:cs="Arial"/>
          <w:sz w:val="24"/>
          <w:szCs w:val="24"/>
        </w:rPr>
        <w:t>Liconsa</w:t>
      </w:r>
      <w:proofErr w:type="spellEnd"/>
      <w:r w:rsidRPr="008C740F">
        <w:rPr>
          <w:rFonts w:ascii="Arial" w:hAnsi="Arial" w:cs="Arial"/>
          <w:sz w:val="24"/>
          <w:szCs w:val="24"/>
        </w:rPr>
        <w:t xml:space="preserve">, Diputada Soraya Flores Carranza, Diputado Omar Noé Bernardino Vargas, Diputado Gerardo Salas Díaz, Diputado Cándido Ochoa, </w:t>
      </w:r>
      <w:proofErr w:type="spellStart"/>
      <w:r w:rsidRPr="008C740F">
        <w:rPr>
          <w:rFonts w:ascii="Arial" w:hAnsi="Arial" w:cs="Arial"/>
          <w:sz w:val="24"/>
          <w:szCs w:val="24"/>
        </w:rPr>
        <w:t>Dip</w:t>
      </w:r>
      <w:proofErr w:type="spellEnd"/>
      <w:r w:rsidRPr="008C740F">
        <w:rPr>
          <w:rFonts w:ascii="Arial" w:hAnsi="Arial" w:cs="Arial"/>
          <w:sz w:val="24"/>
          <w:szCs w:val="24"/>
        </w:rPr>
        <w:t xml:space="preserve">. Antonio Amaro </w:t>
      </w:r>
      <w:proofErr w:type="spellStart"/>
      <w:r w:rsidRPr="008C740F">
        <w:rPr>
          <w:rFonts w:ascii="Arial" w:hAnsi="Arial" w:cs="Arial"/>
          <w:sz w:val="24"/>
          <w:szCs w:val="24"/>
        </w:rPr>
        <w:t>Cancino</w:t>
      </w:r>
      <w:proofErr w:type="spellEnd"/>
      <w:r w:rsidRPr="008C740F">
        <w:rPr>
          <w:rFonts w:ascii="Arial" w:hAnsi="Arial" w:cs="Arial"/>
          <w:sz w:val="24"/>
          <w:szCs w:val="24"/>
        </w:rPr>
        <w:t xml:space="preserve">, </w:t>
      </w:r>
      <w:proofErr w:type="spellStart"/>
      <w:r w:rsidRPr="008C740F">
        <w:rPr>
          <w:rFonts w:ascii="Arial" w:hAnsi="Arial" w:cs="Arial"/>
          <w:sz w:val="24"/>
          <w:szCs w:val="24"/>
        </w:rPr>
        <w:t>Dip</w:t>
      </w:r>
      <w:proofErr w:type="spellEnd"/>
      <w:r w:rsidRPr="008C740F">
        <w:rPr>
          <w:rFonts w:ascii="Arial" w:hAnsi="Arial" w:cs="Arial"/>
          <w:sz w:val="24"/>
          <w:szCs w:val="24"/>
        </w:rPr>
        <w:t xml:space="preserve">. Cynthia </w:t>
      </w:r>
      <w:proofErr w:type="spellStart"/>
      <w:r w:rsidRPr="008C740F">
        <w:rPr>
          <w:rFonts w:ascii="Arial" w:hAnsi="Arial" w:cs="Arial"/>
          <w:sz w:val="24"/>
          <w:szCs w:val="24"/>
        </w:rPr>
        <w:t>Gissel</w:t>
      </w:r>
      <w:proofErr w:type="spellEnd"/>
      <w:r w:rsidRPr="008C740F">
        <w:rPr>
          <w:rFonts w:ascii="Arial" w:hAnsi="Arial" w:cs="Arial"/>
          <w:sz w:val="24"/>
          <w:szCs w:val="24"/>
        </w:rPr>
        <w:t xml:space="preserve"> García Soberanes. </w:t>
      </w:r>
      <w:proofErr w:type="spellStart"/>
      <w:r w:rsidRPr="008C740F">
        <w:rPr>
          <w:rFonts w:ascii="Arial" w:hAnsi="Arial" w:cs="Arial"/>
          <w:sz w:val="24"/>
          <w:szCs w:val="24"/>
        </w:rPr>
        <w:t>Dip</w:t>
      </w:r>
      <w:proofErr w:type="spellEnd"/>
      <w:r w:rsidRPr="008C740F">
        <w:rPr>
          <w:rFonts w:ascii="Arial" w:hAnsi="Arial" w:cs="Arial"/>
          <w:sz w:val="24"/>
          <w:szCs w:val="24"/>
        </w:rPr>
        <w:t xml:space="preserve">. Rogerio Castro Vázquez, Señor Andrés Ramos Productor de Jalisco, Sr. José Luis González Productor de Aguascalientes, Sr. Álvaro González, Sr. Juan Arizmendi Productor de Guanajuato, </w:t>
      </w:r>
      <w:proofErr w:type="spellStart"/>
      <w:r w:rsidRPr="008C740F">
        <w:rPr>
          <w:rFonts w:ascii="Arial" w:hAnsi="Arial" w:cs="Arial"/>
          <w:sz w:val="24"/>
          <w:szCs w:val="24"/>
        </w:rPr>
        <w:t>Dip</w:t>
      </w:r>
      <w:proofErr w:type="spellEnd"/>
      <w:r w:rsidRPr="008C740F">
        <w:rPr>
          <w:rFonts w:ascii="Arial" w:hAnsi="Arial" w:cs="Arial"/>
          <w:sz w:val="24"/>
          <w:szCs w:val="24"/>
        </w:rPr>
        <w:t>.  Luis Agustín Rodríguez Torres.</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Finalmente y después de escuchar las opiniones y necesidades tanto de las y los Diputados y de los productores lecheros, el Director de </w:t>
      </w:r>
      <w:proofErr w:type="spellStart"/>
      <w:r w:rsidRPr="008C740F">
        <w:rPr>
          <w:rFonts w:ascii="Arial" w:hAnsi="Arial" w:cs="Arial"/>
          <w:sz w:val="24"/>
          <w:szCs w:val="24"/>
        </w:rPr>
        <w:t>Liconsa</w:t>
      </w:r>
      <w:proofErr w:type="spellEnd"/>
      <w:r w:rsidRPr="008C740F">
        <w:rPr>
          <w:rFonts w:ascii="Arial" w:hAnsi="Arial" w:cs="Arial"/>
          <w:sz w:val="24"/>
          <w:szCs w:val="24"/>
        </w:rPr>
        <w:t xml:space="preserve"> dio a conocer los siguientes acuerdos:</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Se van a auditar todos los laboratorios a fin de regular sus actividades, propuso hacer un esfuerzo con la iniciativa privada para que bajen los precios en anaqueles, ya que es un tema que se debe tratar en la Secretaría de Economía.</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Para los estados de Aguascalientes-Guanajuato-Chihuahua se amplía el plazo de compra a febrero y marzo pero a partir del 7 de febrero de 2016.</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Para el caso de Jalisco se reunirán el viernes 05 de febrero del año en curso para llegar a algún acuerdo sobre la compra de leche adicional durante los meses de febrero y marzo. </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A57F01"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Finalmente el  </w:t>
      </w:r>
      <w:proofErr w:type="spellStart"/>
      <w:r w:rsidRPr="008C740F">
        <w:rPr>
          <w:rFonts w:ascii="Arial" w:hAnsi="Arial" w:cs="Arial"/>
          <w:sz w:val="24"/>
          <w:szCs w:val="24"/>
        </w:rPr>
        <w:t>Dip</w:t>
      </w:r>
      <w:proofErr w:type="spellEnd"/>
      <w:r w:rsidRPr="008C740F">
        <w:rPr>
          <w:rFonts w:ascii="Arial" w:hAnsi="Arial" w:cs="Arial"/>
          <w:sz w:val="24"/>
          <w:szCs w:val="24"/>
        </w:rPr>
        <w:t xml:space="preserve">. Oswaldo </w:t>
      </w:r>
      <w:proofErr w:type="spellStart"/>
      <w:r w:rsidRPr="008C740F">
        <w:rPr>
          <w:rFonts w:ascii="Arial" w:hAnsi="Arial" w:cs="Arial"/>
          <w:sz w:val="24"/>
          <w:szCs w:val="24"/>
        </w:rPr>
        <w:t>Cházaro</w:t>
      </w:r>
      <w:proofErr w:type="spellEnd"/>
      <w:r w:rsidRPr="008C740F">
        <w:rPr>
          <w:rFonts w:ascii="Arial" w:hAnsi="Arial" w:cs="Arial"/>
          <w:sz w:val="24"/>
          <w:szCs w:val="24"/>
        </w:rPr>
        <w:t xml:space="preserve"> Montalvo, celebra que se logra un acuerdo importante derivado de la reunión, y propone que se elabore un punto de acuerdo en la búsqueda de soluciones compartidas para salir de la crisis a largo plazo. Por lo que al no tener más temas pendientes de abordar, se da por terminada la 4ª. Reunión ordinaria y clausura los trabajos a las 19:18 minutos.</w:t>
      </w:r>
    </w:p>
    <w:p w:rsidR="00A57F01" w:rsidRDefault="00A57F01" w:rsidP="00513CD2">
      <w:pPr>
        <w:spacing w:before="120" w:after="120" w:line="360" w:lineRule="auto"/>
        <w:jc w:val="both"/>
        <w:rPr>
          <w:rFonts w:ascii="Arial" w:hAnsi="Arial" w:cs="Arial"/>
          <w:b/>
          <w:sz w:val="24"/>
          <w:szCs w:val="24"/>
        </w:rPr>
      </w:pPr>
    </w:p>
    <w:p w:rsidR="007F5997" w:rsidRDefault="007F5997" w:rsidP="00513CD2">
      <w:pPr>
        <w:spacing w:before="120" w:after="120" w:line="360" w:lineRule="auto"/>
        <w:jc w:val="both"/>
        <w:rPr>
          <w:rFonts w:ascii="Arial" w:hAnsi="Arial" w:cs="Arial"/>
          <w:b/>
          <w:sz w:val="24"/>
          <w:szCs w:val="24"/>
        </w:rPr>
      </w:pPr>
    </w:p>
    <w:p w:rsidR="007F5997" w:rsidRDefault="007F5997" w:rsidP="00513CD2">
      <w:pPr>
        <w:spacing w:before="120" w:after="120" w:line="360" w:lineRule="auto"/>
        <w:jc w:val="both"/>
        <w:rPr>
          <w:rFonts w:ascii="Arial" w:hAnsi="Arial" w:cs="Arial"/>
          <w:b/>
          <w:sz w:val="24"/>
          <w:szCs w:val="24"/>
        </w:rPr>
      </w:pPr>
    </w:p>
    <w:p w:rsidR="007F5997" w:rsidRDefault="007F5997" w:rsidP="00513CD2">
      <w:pPr>
        <w:spacing w:before="120" w:after="120" w:line="360" w:lineRule="auto"/>
        <w:jc w:val="both"/>
        <w:rPr>
          <w:rFonts w:ascii="Arial" w:hAnsi="Arial" w:cs="Arial"/>
          <w:b/>
          <w:sz w:val="24"/>
          <w:szCs w:val="24"/>
        </w:rPr>
      </w:pPr>
    </w:p>
    <w:p w:rsidR="007F5997" w:rsidRDefault="007F5997" w:rsidP="00513CD2">
      <w:pPr>
        <w:spacing w:before="120" w:after="120" w:line="360" w:lineRule="auto"/>
        <w:jc w:val="both"/>
        <w:rPr>
          <w:rFonts w:ascii="Arial" w:hAnsi="Arial" w:cs="Arial"/>
          <w:b/>
          <w:sz w:val="24"/>
          <w:szCs w:val="24"/>
        </w:rPr>
      </w:pPr>
    </w:p>
    <w:p w:rsidR="007F5997" w:rsidRDefault="007F5997" w:rsidP="00513CD2">
      <w:pPr>
        <w:spacing w:before="120" w:after="120" w:line="360" w:lineRule="auto"/>
        <w:jc w:val="both"/>
        <w:rPr>
          <w:rFonts w:ascii="Arial" w:hAnsi="Arial" w:cs="Arial"/>
          <w:b/>
          <w:sz w:val="24"/>
          <w:szCs w:val="24"/>
        </w:rPr>
      </w:pPr>
    </w:p>
    <w:p w:rsidR="007F5997" w:rsidRDefault="007F5997" w:rsidP="007F5997">
      <w:pPr>
        <w:spacing w:before="120" w:after="120" w:line="360" w:lineRule="auto"/>
        <w:jc w:val="right"/>
        <w:rPr>
          <w:rFonts w:ascii="Arial" w:hAnsi="Arial" w:cs="Arial"/>
          <w:b/>
          <w:sz w:val="24"/>
          <w:szCs w:val="24"/>
        </w:rPr>
      </w:pPr>
    </w:p>
    <w:p w:rsidR="007F5997" w:rsidRDefault="007F5997" w:rsidP="007F5997">
      <w:pPr>
        <w:spacing w:before="120" w:after="120" w:line="360" w:lineRule="auto"/>
        <w:jc w:val="right"/>
        <w:rPr>
          <w:rFonts w:ascii="Arial" w:hAnsi="Arial" w:cs="Arial"/>
          <w:b/>
          <w:sz w:val="24"/>
          <w:szCs w:val="24"/>
        </w:rPr>
      </w:pPr>
      <w:r>
        <w:rPr>
          <w:rFonts w:ascii="Arial" w:hAnsi="Arial" w:cs="Arial"/>
          <w:b/>
          <w:sz w:val="24"/>
          <w:szCs w:val="24"/>
        </w:rPr>
        <w:t>6.7 ACTIVIDADES DE LA COMISIÓN CON SAGARPA</w:t>
      </w:r>
    </w:p>
    <w:p w:rsidR="007F5997" w:rsidRDefault="007F5997" w:rsidP="007F5997">
      <w:pPr>
        <w:spacing w:before="120" w:after="120" w:line="360" w:lineRule="auto"/>
        <w:jc w:val="right"/>
        <w:rPr>
          <w:rFonts w:ascii="Arial" w:hAnsi="Arial" w:cs="Arial"/>
          <w:b/>
          <w:sz w:val="24"/>
          <w:szCs w:val="24"/>
        </w:rPr>
      </w:pPr>
    </w:p>
    <w:p w:rsidR="007F5997" w:rsidRDefault="007F5997" w:rsidP="007F5997">
      <w:pPr>
        <w:spacing w:before="120" w:after="120" w:line="360" w:lineRule="auto"/>
        <w:jc w:val="both"/>
        <w:rPr>
          <w:rFonts w:ascii="Arial" w:hAnsi="Arial" w:cs="Arial"/>
          <w:sz w:val="24"/>
          <w:szCs w:val="24"/>
        </w:rPr>
      </w:pPr>
      <w:r>
        <w:rPr>
          <w:rFonts w:ascii="Arial" w:hAnsi="Arial" w:cs="Arial"/>
          <w:sz w:val="24"/>
          <w:szCs w:val="24"/>
        </w:rPr>
        <w:t xml:space="preserve">Se realizó reunión de trabajo con el </w:t>
      </w:r>
      <w:r w:rsidR="009D39FD">
        <w:rPr>
          <w:rFonts w:ascii="Arial" w:hAnsi="Arial" w:cs="Arial"/>
          <w:sz w:val="24"/>
          <w:szCs w:val="24"/>
        </w:rPr>
        <w:t>Titular de la SAGARPA,</w:t>
      </w:r>
      <w:bookmarkStart w:id="0" w:name="_GoBack"/>
      <w:bookmarkEnd w:id="0"/>
      <w:r>
        <w:rPr>
          <w:rFonts w:ascii="Arial" w:hAnsi="Arial" w:cs="Arial"/>
          <w:sz w:val="24"/>
          <w:szCs w:val="24"/>
        </w:rPr>
        <w:t xml:space="preserve"> Lic. José Calzada </w:t>
      </w:r>
      <w:proofErr w:type="spellStart"/>
      <w:r>
        <w:rPr>
          <w:rFonts w:ascii="Arial" w:hAnsi="Arial" w:cs="Arial"/>
          <w:sz w:val="24"/>
          <w:szCs w:val="24"/>
        </w:rPr>
        <w:t>Rovirosa</w:t>
      </w:r>
      <w:proofErr w:type="spellEnd"/>
      <w:r>
        <w:rPr>
          <w:rFonts w:ascii="Arial" w:hAnsi="Arial" w:cs="Arial"/>
          <w:sz w:val="24"/>
          <w:szCs w:val="24"/>
        </w:rPr>
        <w:t>, en la que se generaron los siguientes acuerdos:</w:t>
      </w:r>
    </w:p>
    <w:p w:rsidR="007F5997" w:rsidRDefault="007F5997" w:rsidP="007F5997">
      <w:pPr>
        <w:spacing w:before="120" w:after="120" w:line="360" w:lineRule="auto"/>
        <w:jc w:val="both"/>
        <w:rPr>
          <w:rFonts w:ascii="Arial" w:hAnsi="Arial" w:cs="Arial"/>
          <w:sz w:val="24"/>
          <w:szCs w:val="24"/>
        </w:rPr>
      </w:pPr>
    </w:p>
    <w:p w:rsidR="007F5997" w:rsidRPr="007F5997" w:rsidRDefault="007F5997" w:rsidP="007F5997">
      <w:pPr>
        <w:pStyle w:val="Prrafodelista"/>
        <w:numPr>
          <w:ilvl w:val="0"/>
          <w:numId w:val="15"/>
        </w:numPr>
        <w:shd w:val="clear" w:color="auto" w:fill="FFFFFF"/>
        <w:spacing w:after="40" w:line="360" w:lineRule="auto"/>
        <w:jc w:val="both"/>
        <w:rPr>
          <w:rFonts w:ascii="Arial" w:eastAsia="Times New Roman" w:hAnsi="Arial" w:cs="Arial"/>
          <w:color w:val="222222"/>
          <w:sz w:val="24"/>
          <w:szCs w:val="24"/>
          <w:lang w:eastAsia="es-MX"/>
        </w:rPr>
      </w:pPr>
      <w:r w:rsidRPr="007F5997">
        <w:rPr>
          <w:rFonts w:ascii="Arial" w:eastAsia="Times New Roman" w:hAnsi="Arial" w:cs="Arial"/>
          <w:bCs/>
          <w:color w:val="000000"/>
          <w:sz w:val="24"/>
          <w:szCs w:val="24"/>
          <w:lang w:eastAsia="es-MX"/>
        </w:rPr>
        <w:t>Proyectos de inversión</w:t>
      </w:r>
      <w:r w:rsidRPr="007F5997">
        <w:rPr>
          <w:rFonts w:ascii="Arial" w:eastAsia="Times New Roman" w:hAnsi="Arial" w:cs="Arial"/>
          <w:color w:val="000000"/>
          <w:sz w:val="24"/>
          <w:szCs w:val="24"/>
          <w:lang w:eastAsia="es-MX"/>
        </w:rPr>
        <w:t>. Apoyo a </w:t>
      </w:r>
      <w:r w:rsidRPr="007F5997">
        <w:rPr>
          <w:rFonts w:ascii="Arial" w:eastAsia="Times New Roman" w:hAnsi="Arial" w:cs="Arial"/>
          <w:i/>
          <w:iCs/>
          <w:color w:val="000000"/>
          <w:sz w:val="24"/>
          <w:szCs w:val="24"/>
          <w:lang w:eastAsia="es-MX"/>
        </w:rPr>
        <w:t>proyectos de inversión en infraestructura con carácter de estratégicos</w:t>
      </w:r>
      <w:r w:rsidRPr="007F5997">
        <w:rPr>
          <w:rFonts w:ascii="Arial" w:eastAsia="Times New Roman" w:hAnsi="Arial" w:cs="Arial"/>
          <w:color w:val="000000"/>
          <w:sz w:val="24"/>
          <w:szCs w:val="24"/>
          <w:lang w:eastAsia="es-MX"/>
        </w:rPr>
        <w:t>.</w:t>
      </w:r>
    </w:p>
    <w:p w:rsidR="007F5997" w:rsidRPr="007F5997" w:rsidRDefault="007F5997" w:rsidP="007F5997">
      <w:pPr>
        <w:pStyle w:val="Prrafodelista"/>
        <w:numPr>
          <w:ilvl w:val="0"/>
          <w:numId w:val="16"/>
        </w:numPr>
        <w:shd w:val="clear" w:color="auto" w:fill="FFFFFF"/>
        <w:spacing w:after="40" w:line="360" w:lineRule="auto"/>
        <w:jc w:val="both"/>
        <w:rPr>
          <w:rFonts w:ascii="Arial" w:eastAsia="Times New Roman" w:hAnsi="Arial" w:cs="Arial"/>
          <w:color w:val="222222"/>
          <w:sz w:val="24"/>
          <w:szCs w:val="24"/>
          <w:lang w:eastAsia="es-MX"/>
        </w:rPr>
      </w:pPr>
      <w:r w:rsidRPr="007F5997">
        <w:rPr>
          <w:rFonts w:ascii="Arial" w:eastAsia="Times New Roman" w:hAnsi="Arial" w:cs="Arial"/>
          <w:bCs/>
          <w:color w:val="000000"/>
          <w:sz w:val="24"/>
          <w:szCs w:val="24"/>
          <w:lang w:eastAsia="es-MX"/>
        </w:rPr>
        <w:t>Leche Fluida y </w:t>
      </w:r>
      <w:proofErr w:type="spellStart"/>
      <w:r w:rsidRPr="007F5997">
        <w:rPr>
          <w:rFonts w:ascii="Arial" w:eastAsia="Times New Roman" w:hAnsi="Arial" w:cs="Arial"/>
          <w:bCs/>
          <w:color w:val="000000"/>
          <w:sz w:val="24"/>
          <w:szCs w:val="24"/>
          <w:lang w:eastAsia="es-MX"/>
        </w:rPr>
        <w:t>NOM´s</w:t>
      </w:r>
      <w:proofErr w:type="spellEnd"/>
      <w:r w:rsidRPr="007F5997">
        <w:rPr>
          <w:rFonts w:ascii="Arial" w:eastAsia="Times New Roman" w:hAnsi="Arial" w:cs="Arial"/>
          <w:color w:val="000000"/>
          <w:sz w:val="24"/>
          <w:szCs w:val="24"/>
          <w:lang w:eastAsia="es-MX"/>
        </w:rPr>
        <w:t>. Generar acercamientos con titulares de SAGARPA, SEDESOL, LICONSA, </w:t>
      </w:r>
      <w:proofErr w:type="spellStart"/>
      <w:r w:rsidRPr="007F5997">
        <w:rPr>
          <w:rFonts w:ascii="Arial" w:eastAsia="Times New Roman" w:hAnsi="Arial" w:cs="Arial"/>
          <w:color w:val="000000"/>
          <w:sz w:val="24"/>
          <w:szCs w:val="24"/>
          <w:lang w:eastAsia="es-MX"/>
        </w:rPr>
        <w:t>SHyCP</w:t>
      </w:r>
      <w:proofErr w:type="spellEnd"/>
      <w:r w:rsidRPr="007F5997">
        <w:rPr>
          <w:rFonts w:ascii="Arial" w:eastAsia="Times New Roman" w:hAnsi="Arial" w:cs="Arial"/>
          <w:color w:val="000000"/>
          <w:sz w:val="24"/>
          <w:szCs w:val="24"/>
          <w:lang w:eastAsia="es-MX"/>
        </w:rPr>
        <w:t> y SE; análisis en </w:t>
      </w:r>
      <w:proofErr w:type="spellStart"/>
      <w:r w:rsidRPr="007F5997">
        <w:rPr>
          <w:rFonts w:ascii="Arial" w:eastAsia="Times New Roman" w:hAnsi="Arial" w:cs="Arial"/>
          <w:color w:val="000000"/>
          <w:sz w:val="24"/>
          <w:szCs w:val="24"/>
          <w:lang w:eastAsia="es-MX"/>
        </w:rPr>
        <w:t>NOM´s</w:t>
      </w:r>
      <w:proofErr w:type="spellEnd"/>
      <w:r w:rsidRPr="007F5997">
        <w:rPr>
          <w:rFonts w:ascii="Arial" w:eastAsia="Times New Roman" w:hAnsi="Arial" w:cs="Arial"/>
          <w:color w:val="000000"/>
          <w:sz w:val="24"/>
          <w:szCs w:val="24"/>
          <w:lang w:eastAsia="es-MX"/>
        </w:rPr>
        <w:t> nacional e internacional en fórmulas lácteas; creación de </w:t>
      </w:r>
      <w:proofErr w:type="spellStart"/>
      <w:r w:rsidRPr="007F5997">
        <w:rPr>
          <w:rFonts w:ascii="Arial" w:eastAsia="Times New Roman" w:hAnsi="Arial" w:cs="Arial"/>
          <w:color w:val="000000"/>
          <w:sz w:val="24"/>
          <w:szCs w:val="24"/>
          <w:lang w:eastAsia="es-MX"/>
        </w:rPr>
        <w:t>NOM´s</w:t>
      </w:r>
      <w:proofErr w:type="spellEnd"/>
      <w:r w:rsidRPr="007F5997">
        <w:rPr>
          <w:rFonts w:ascii="Arial" w:eastAsia="Times New Roman" w:hAnsi="Arial" w:cs="Arial"/>
          <w:color w:val="000000"/>
          <w:sz w:val="24"/>
          <w:szCs w:val="24"/>
          <w:lang w:eastAsia="es-MX"/>
        </w:rPr>
        <w:t> de queso y leche en polvo.</w:t>
      </w:r>
    </w:p>
    <w:p w:rsidR="007F5997" w:rsidRPr="007F5997" w:rsidRDefault="007F5997" w:rsidP="007F5997">
      <w:pPr>
        <w:pStyle w:val="Prrafodelista"/>
        <w:numPr>
          <w:ilvl w:val="0"/>
          <w:numId w:val="17"/>
        </w:numPr>
        <w:shd w:val="clear" w:color="auto" w:fill="FFFFFF"/>
        <w:spacing w:after="40" w:line="360" w:lineRule="auto"/>
        <w:jc w:val="both"/>
        <w:rPr>
          <w:rFonts w:ascii="Arial" w:eastAsia="Times New Roman" w:hAnsi="Arial" w:cs="Arial"/>
          <w:color w:val="222222"/>
          <w:sz w:val="24"/>
          <w:szCs w:val="24"/>
          <w:lang w:eastAsia="es-MX"/>
        </w:rPr>
      </w:pPr>
      <w:r w:rsidRPr="007F5997">
        <w:rPr>
          <w:rFonts w:ascii="Arial" w:eastAsia="Times New Roman" w:hAnsi="Arial" w:cs="Arial"/>
          <w:bCs/>
          <w:color w:val="000000"/>
          <w:sz w:val="24"/>
          <w:szCs w:val="24"/>
          <w:lang w:eastAsia="es-MX"/>
        </w:rPr>
        <w:t>Carne</w:t>
      </w:r>
      <w:r w:rsidRPr="007F5997">
        <w:rPr>
          <w:rFonts w:ascii="Arial" w:eastAsia="Times New Roman" w:hAnsi="Arial" w:cs="Arial"/>
          <w:color w:val="000000"/>
          <w:sz w:val="24"/>
          <w:szCs w:val="24"/>
          <w:lang w:eastAsia="es-MX"/>
        </w:rPr>
        <w:t>. </w:t>
      </w:r>
      <w:proofErr w:type="spellStart"/>
      <w:r w:rsidRPr="007F5997">
        <w:rPr>
          <w:rFonts w:ascii="Arial" w:eastAsia="Times New Roman" w:hAnsi="Arial" w:cs="Arial"/>
          <w:color w:val="000000"/>
          <w:sz w:val="24"/>
          <w:szCs w:val="24"/>
          <w:lang w:eastAsia="es-MX"/>
        </w:rPr>
        <w:t>NOM´s</w:t>
      </w:r>
      <w:proofErr w:type="spellEnd"/>
      <w:r w:rsidRPr="007F5997">
        <w:rPr>
          <w:rFonts w:ascii="Arial" w:eastAsia="Times New Roman" w:hAnsi="Arial" w:cs="Arial"/>
          <w:color w:val="000000"/>
          <w:sz w:val="24"/>
          <w:szCs w:val="24"/>
          <w:lang w:eastAsia="es-MX"/>
        </w:rPr>
        <w:t> nacional e internacional productos cárnicos.</w:t>
      </w:r>
    </w:p>
    <w:p w:rsidR="007F5997" w:rsidRPr="007F5997" w:rsidRDefault="007F5997" w:rsidP="007F5997">
      <w:pPr>
        <w:pStyle w:val="Prrafodelista"/>
        <w:numPr>
          <w:ilvl w:val="0"/>
          <w:numId w:val="17"/>
        </w:numPr>
        <w:shd w:val="clear" w:color="auto" w:fill="FFFFFF"/>
        <w:spacing w:after="40" w:line="360" w:lineRule="auto"/>
        <w:jc w:val="both"/>
        <w:rPr>
          <w:rFonts w:ascii="Arial" w:eastAsia="Times New Roman" w:hAnsi="Arial" w:cs="Arial"/>
          <w:color w:val="222222"/>
          <w:sz w:val="24"/>
          <w:szCs w:val="24"/>
          <w:lang w:eastAsia="es-MX"/>
        </w:rPr>
      </w:pPr>
      <w:r w:rsidRPr="007F5997">
        <w:rPr>
          <w:rFonts w:ascii="Arial" w:eastAsia="Times New Roman" w:hAnsi="Arial" w:cs="Arial"/>
          <w:bCs/>
          <w:color w:val="000000"/>
          <w:sz w:val="24"/>
          <w:szCs w:val="24"/>
          <w:lang w:eastAsia="es-MX"/>
        </w:rPr>
        <w:t>TPP</w:t>
      </w:r>
      <w:r w:rsidRPr="007F5997">
        <w:rPr>
          <w:rFonts w:ascii="Arial" w:eastAsia="Times New Roman" w:hAnsi="Arial" w:cs="Arial"/>
          <w:color w:val="000000"/>
          <w:sz w:val="24"/>
          <w:szCs w:val="24"/>
          <w:lang w:eastAsia="es-MX"/>
        </w:rPr>
        <w:t>. Análisis con la SE para el aspecto comercial.</w:t>
      </w:r>
    </w:p>
    <w:p w:rsidR="007F5997" w:rsidRPr="007F5997" w:rsidRDefault="007F5997" w:rsidP="007F5997">
      <w:pPr>
        <w:pStyle w:val="Prrafodelista"/>
        <w:numPr>
          <w:ilvl w:val="0"/>
          <w:numId w:val="17"/>
        </w:numPr>
        <w:shd w:val="clear" w:color="auto" w:fill="FFFFFF"/>
        <w:spacing w:after="40" w:line="360" w:lineRule="auto"/>
        <w:jc w:val="both"/>
        <w:rPr>
          <w:rFonts w:ascii="Arial" w:eastAsia="Times New Roman" w:hAnsi="Arial" w:cs="Arial"/>
          <w:color w:val="222222"/>
          <w:sz w:val="24"/>
          <w:szCs w:val="24"/>
          <w:lang w:eastAsia="es-MX"/>
        </w:rPr>
      </w:pPr>
      <w:r w:rsidRPr="007F5997">
        <w:rPr>
          <w:rFonts w:ascii="Arial" w:eastAsia="Times New Roman" w:hAnsi="Arial" w:cs="Arial"/>
          <w:bCs/>
          <w:color w:val="000000"/>
          <w:sz w:val="24"/>
          <w:szCs w:val="24"/>
          <w:lang w:eastAsia="es-MX"/>
        </w:rPr>
        <w:t>Estrato B</w:t>
      </w:r>
      <w:r w:rsidRPr="007F5997">
        <w:rPr>
          <w:rFonts w:ascii="Arial" w:eastAsia="Times New Roman" w:hAnsi="Arial" w:cs="Arial"/>
          <w:color w:val="000000"/>
          <w:sz w:val="24"/>
          <w:szCs w:val="24"/>
          <w:lang w:eastAsia="es-MX"/>
        </w:rPr>
        <w:t>. De 100 a 150 vientres.</w:t>
      </w:r>
    </w:p>
    <w:p w:rsidR="007F5997" w:rsidRPr="007F5997" w:rsidRDefault="007F5997" w:rsidP="007F5997">
      <w:pPr>
        <w:pStyle w:val="Prrafodelista"/>
        <w:numPr>
          <w:ilvl w:val="0"/>
          <w:numId w:val="17"/>
        </w:numPr>
        <w:shd w:val="clear" w:color="auto" w:fill="FFFFFF"/>
        <w:spacing w:after="40" w:line="360" w:lineRule="auto"/>
        <w:jc w:val="both"/>
        <w:rPr>
          <w:rFonts w:ascii="Arial" w:eastAsia="Times New Roman" w:hAnsi="Arial" w:cs="Arial"/>
          <w:color w:val="222222"/>
          <w:sz w:val="24"/>
          <w:szCs w:val="24"/>
          <w:lang w:eastAsia="es-MX"/>
        </w:rPr>
      </w:pPr>
      <w:r w:rsidRPr="007F5997">
        <w:rPr>
          <w:rFonts w:ascii="Arial" w:eastAsia="Times New Roman" w:hAnsi="Arial" w:cs="Arial"/>
          <w:bCs/>
          <w:color w:val="000000"/>
          <w:sz w:val="24"/>
          <w:szCs w:val="24"/>
          <w:lang w:eastAsia="es-MX"/>
        </w:rPr>
        <w:t>Programas</w:t>
      </w:r>
      <w:r w:rsidRPr="007F5997">
        <w:rPr>
          <w:rFonts w:ascii="Arial" w:eastAsia="Times New Roman" w:hAnsi="Arial" w:cs="Arial"/>
          <w:color w:val="000000"/>
          <w:sz w:val="24"/>
          <w:szCs w:val="24"/>
          <w:lang w:eastAsia="es-MX"/>
        </w:rPr>
        <w:t>. Mayor apertura a los padrones de beneficiarios de los programas.</w:t>
      </w:r>
    </w:p>
    <w:p w:rsidR="007F5997" w:rsidRPr="007F5997" w:rsidRDefault="007F5997" w:rsidP="007F5997">
      <w:pPr>
        <w:pStyle w:val="Prrafodelista"/>
        <w:numPr>
          <w:ilvl w:val="0"/>
          <w:numId w:val="17"/>
        </w:numPr>
        <w:shd w:val="clear" w:color="auto" w:fill="FFFFFF"/>
        <w:spacing w:after="40" w:line="360" w:lineRule="auto"/>
        <w:jc w:val="both"/>
        <w:rPr>
          <w:rFonts w:ascii="Arial" w:eastAsia="Times New Roman" w:hAnsi="Arial" w:cs="Arial"/>
          <w:color w:val="222222"/>
          <w:sz w:val="24"/>
          <w:szCs w:val="24"/>
          <w:lang w:eastAsia="es-MX"/>
        </w:rPr>
      </w:pPr>
      <w:proofErr w:type="spellStart"/>
      <w:r w:rsidRPr="007F5997">
        <w:rPr>
          <w:rFonts w:ascii="Arial" w:eastAsia="Times New Roman" w:hAnsi="Arial" w:cs="Arial"/>
          <w:bCs/>
          <w:color w:val="000000"/>
          <w:sz w:val="24"/>
          <w:szCs w:val="24"/>
          <w:lang w:eastAsia="es-MX"/>
        </w:rPr>
        <w:t>Aretado</w:t>
      </w:r>
      <w:proofErr w:type="spellEnd"/>
      <w:r w:rsidRPr="007F5997">
        <w:rPr>
          <w:rFonts w:ascii="Arial" w:eastAsia="Times New Roman" w:hAnsi="Arial" w:cs="Arial"/>
          <w:color w:val="000000"/>
          <w:sz w:val="24"/>
          <w:szCs w:val="24"/>
          <w:lang w:eastAsia="es-MX"/>
        </w:rPr>
        <w:t>. Obligatoriedad a partir del 1o de diciembre de 2016.</w:t>
      </w:r>
    </w:p>
    <w:p w:rsidR="007F5997" w:rsidRPr="007F5997" w:rsidRDefault="007F5997" w:rsidP="007F5997">
      <w:pPr>
        <w:pStyle w:val="Prrafodelista"/>
        <w:numPr>
          <w:ilvl w:val="0"/>
          <w:numId w:val="18"/>
        </w:numPr>
        <w:shd w:val="clear" w:color="auto" w:fill="FFFFFF"/>
        <w:spacing w:after="40" w:line="360" w:lineRule="auto"/>
        <w:jc w:val="both"/>
        <w:rPr>
          <w:rFonts w:ascii="Arial" w:eastAsia="Times New Roman" w:hAnsi="Arial" w:cs="Arial"/>
          <w:color w:val="222222"/>
          <w:sz w:val="24"/>
          <w:szCs w:val="24"/>
          <w:lang w:eastAsia="es-MX"/>
        </w:rPr>
      </w:pPr>
      <w:r w:rsidRPr="007F5997">
        <w:rPr>
          <w:rFonts w:ascii="Arial" w:eastAsia="Times New Roman" w:hAnsi="Arial" w:cs="Arial"/>
          <w:bCs/>
          <w:color w:val="000000"/>
          <w:sz w:val="24"/>
          <w:szCs w:val="24"/>
          <w:lang w:eastAsia="es-MX"/>
        </w:rPr>
        <w:t>Identificadores</w:t>
      </w:r>
      <w:r w:rsidRPr="007F5997">
        <w:rPr>
          <w:rFonts w:ascii="Arial" w:eastAsia="Times New Roman" w:hAnsi="Arial" w:cs="Arial"/>
          <w:color w:val="000000"/>
          <w:sz w:val="24"/>
          <w:szCs w:val="24"/>
          <w:lang w:eastAsia="es-MX"/>
        </w:rPr>
        <w:t>. 140 </w:t>
      </w:r>
      <w:proofErr w:type="spellStart"/>
      <w:r w:rsidRPr="007F5997">
        <w:rPr>
          <w:rFonts w:ascii="Arial" w:eastAsia="Times New Roman" w:hAnsi="Arial" w:cs="Arial"/>
          <w:color w:val="000000"/>
          <w:sz w:val="24"/>
          <w:szCs w:val="24"/>
          <w:lang w:eastAsia="es-MX"/>
        </w:rPr>
        <w:t>mdp</w:t>
      </w:r>
      <w:proofErr w:type="spellEnd"/>
      <w:r w:rsidRPr="007F5997">
        <w:rPr>
          <w:rFonts w:ascii="Arial" w:eastAsia="Times New Roman" w:hAnsi="Arial" w:cs="Arial"/>
          <w:color w:val="000000"/>
          <w:sz w:val="24"/>
          <w:szCs w:val="24"/>
          <w:lang w:eastAsia="es-MX"/>
        </w:rPr>
        <w:t> a partir del 15 de abril recursos federales.</w:t>
      </w:r>
    </w:p>
    <w:p w:rsidR="007F5997" w:rsidRPr="007F5997" w:rsidRDefault="007F5997" w:rsidP="007F5997">
      <w:pPr>
        <w:spacing w:before="120" w:after="120" w:line="360" w:lineRule="auto"/>
        <w:jc w:val="both"/>
        <w:rPr>
          <w:rFonts w:ascii="Arial" w:hAnsi="Arial" w:cs="Arial"/>
          <w:sz w:val="24"/>
          <w:szCs w:val="24"/>
        </w:rPr>
      </w:pPr>
    </w:p>
    <w:p w:rsidR="00E558F1" w:rsidRDefault="003D633B" w:rsidP="007F5997">
      <w:pPr>
        <w:jc w:val="right"/>
        <w:rPr>
          <w:rFonts w:ascii="Arial" w:hAnsi="Arial" w:cs="Arial"/>
          <w:b/>
          <w:sz w:val="24"/>
          <w:szCs w:val="24"/>
        </w:rPr>
      </w:pPr>
      <w:r>
        <w:rPr>
          <w:rFonts w:ascii="Arial" w:hAnsi="Arial" w:cs="Arial"/>
          <w:b/>
          <w:sz w:val="24"/>
          <w:szCs w:val="24"/>
        </w:rPr>
        <w:br w:type="page"/>
      </w:r>
    </w:p>
    <w:p w:rsidR="00E558F1" w:rsidRDefault="00E558F1" w:rsidP="00E558F1">
      <w:pPr>
        <w:rPr>
          <w:rFonts w:ascii="Arial" w:hAnsi="Arial" w:cs="Arial"/>
          <w:b/>
          <w:sz w:val="24"/>
          <w:szCs w:val="24"/>
        </w:rPr>
      </w:pPr>
    </w:p>
    <w:p w:rsidR="00E558F1" w:rsidRDefault="00E558F1" w:rsidP="00E558F1">
      <w:pPr>
        <w:rPr>
          <w:rFonts w:ascii="Arial" w:hAnsi="Arial" w:cs="Arial"/>
          <w:b/>
          <w:sz w:val="24"/>
          <w:szCs w:val="24"/>
        </w:rPr>
      </w:pPr>
    </w:p>
    <w:p w:rsidR="006473D7" w:rsidRDefault="006473D7" w:rsidP="00E558F1">
      <w:pPr>
        <w:jc w:val="right"/>
        <w:rPr>
          <w:rFonts w:ascii="Century Gothic" w:hAnsi="Century Gothic" w:cs="Tahoma"/>
          <w:sz w:val="114"/>
          <w:szCs w:val="114"/>
        </w:rPr>
      </w:pPr>
    </w:p>
    <w:p w:rsidR="006473D7" w:rsidRDefault="00E558F1" w:rsidP="00E558F1">
      <w:pPr>
        <w:jc w:val="right"/>
        <w:rPr>
          <w:rFonts w:ascii="Arial" w:hAnsi="Arial" w:cs="Arial"/>
          <w:b/>
          <w:sz w:val="114"/>
          <w:szCs w:val="114"/>
        </w:rPr>
      </w:pPr>
      <w:r w:rsidRPr="00E558F1">
        <w:rPr>
          <w:rFonts w:ascii="Century Gothic" w:hAnsi="Century Gothic" w:cs="Tahoma"/>
          <w:sz w:val="114"/>
          <w:szCs w:val="114"/>
        </w:rPr>
        <w:t xml:space="preserve">12° ENCUENTRO </w:t>
      </w:r>
      <w:r w:rsidRPr="007A7658">
        <w:rPr>
          <w:rFonts w:ascii="Century Gothic" w:hAnsi="Century Gothic" w:cs="Tahoma"/>
          <w:sz w:val="120"/>
          <w:szCs w:val="120"/>
        </w:rPr>
        <w:t xml:space="preserve">       </w:t>
      </w:r>
      <w:r w:rsidRPr="00E558F1">
        <w:rPr>
          <w:rFonts w:ascii="Century Gothic" w:hAnsi="Century Gothic" w:cs="Tahoma"/>
          <w:sz w:val="114"/>
          <w:szCs w:val="114"/>
        </w:rPr>
        <w:t>GANADERO</w:t>
      </w:r>
      <w:r w:rsidRPr="00E558F1">
        <w:rPr>
          <w:rFonts w:ascii="Arial" w:hAnsi="Arial" w:cs="Arial"/>
          <w:b/>
          <w:sz w:val="114"/>
          <w:szCs w:val="114"/>
        </w:rPr>
        <w:t xml:space="preserve"> </w:t>
      </w:r>
    </w:p>
    <w:p w:rsidR="006473D7" w:rsidRDefault="006473D7" w:rsidP="00E558F1">
      <w:pPr>
        <w:jc w:val="right"/>
        <w:rPr>
          <w:rFonts w:ascii="Arial" w:hAnsi="Arial" w:cs="Arial"/>
          <w:b/>
          <w:sz w:val="114"/>
          <w:szCs w:val="114"/>
        </w:rPr>
      </w:pPr>
    </w:p>
    <w:p w:rsidR="006473D7" w:rsidRDefault="006473D7" w:rsidP="00E558F1">
      <w:pPr>
        <w:jc w:val="right"/>
        <w:rPr>
          <w:rFonts w:ascii="Arial" w:hAnsi="Arial" w:cs="Arial"/>
          <w:b/>
          <w:sz w:val="100"/>
          <w:szCs w:val="100"/>
        </w:rPr>
      </w:pPr>
    </w:p>
    <w:p w:rsidR="00E558F1" w:rsidRPr="00E558F1" w:rsidRDefault="006473D7" w:rsidP="00E558F1">
      <w:pPr>
        <w:jc w:val="right"/>
        <w:rPr>
          <w:rFonts w:ascii="Arial" w:hAnsi="Arial" w:cs="Arial"/>
          <w:b/>
          <w:sz w:val="114"/>
          <w:szCs w:val="114"/>
        </w:rPr>
      </w:pPr>
      <w:r w:rsidRPr="00361D8B">
        <w:rPr>
          <w:noProof/>
          <w:lang w:eastAsia="es-MX"/>
        </w:rPr>
        <w:drawing>
          <wp:inline distT="0" distB="0" distL="0" distR="0" wp14:anchorId="023307E0" wp14:editId="7AC1D6BE">
            <wp:extent cx="2209800" cy="2219325"/>
            <wp:effectExtent l="19050" t="0" r="0" b="0"/>
            <wp:docPr id="237"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r w:rsidR="00E558F1" w:rsidRPr="00E558F1">
        <w:rPr>
          <w:rFonts w:ascii="Arial" w:hAnsi="Arial" w:cs="Arial"/>
          <w:b/>
          <w:sz w:val="114"/>
          <w:szCs w:val="114"/>
        </w:rPr>
        <w:br w:type="page"/>
      </w:r>
    </w:p>
    <w:p w:rsidR="003D633B" w:rsidRDefault="003D633B">
      <w:pPr>
        <w:rPr>
          <w:rFonts w:ascii="Arial" w:hAnsi="Arial" w:cs="Arial"/>
          <w:b/>
          <w:sz w:val="24"/>
          <w:szCs w:val="24"/>
        </w:rPr>
      </w:pPr>
    </w:p>
    <w:p w:rsidR="003772DC" w:rsidRPr="008C740F" w:rsidRDefault="003772DC" w:rsidP="003D633B">
      <w:pPr>
        <w:spacing w:before="120" w:after="120" w:line="360" w:lineRule="auto"/>
        <w:jc w:val="center"/>
        <w:rPr>
          <w:rFonts w:ascii="Arial" w:hAnsi="Arial" w:cs="Arial"/>
          <w:sz w:val="24"/>
          <w:szCs w:val="24"/>
        </w:rPr>
      </w:pPr>
    </w:p>
    <w:p w:rsidR="008C2424" w:rsidRPr="008C740F" w:rsidRDefault="008C2424" w:rsidP="003D633B">
      <w:pPr>
        <w:spacing w:before="120" w:after="120" w:line="360" w:lineRule="auto"/>
        <w:jc w:val="center"/>
        <w:rPr>
          <w:rFonts w:ascii="Arial" w:hAnsi="Arial" w:cs="Arial"/>
          <w:b/>
          <w:sz w:val="24"/>
          <w:szCs w:val="24"/>
        </w:rPr>
      </w:pPr>
      <w:r w:rsidRPr="008C740F">
        <w:rPr>
          <w:rFonts w:ascii="Arial" w:hAnsi="Arial" w:cs="Arial"/>
          <w:b/>
          <w:noProof/>
          <w:sz w:val="24"/>
          <w:szCs w:val="24"/>
          <w:lang w:eastAsia="es-MX"/>
        </w:rPr>
        <w:drawing>
          <wp:inline distT="0" distB="0" distL="0" distR="0">
            <wp:extent cx="3152775" cy="2095179"/>
            <wp:effectExtent l="0" t="0" r="0" b="635"/>
            <wp:docPr id="281" name="Imagen 281" descr="C:\Users\Usuario\Downloads\encuentro ganade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ownloads\encuentro ganadero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61117" cy="2100723"/>
                    </a:xfrm>
                    <a:prstGeom prst="rect">
                      <a:avLst/>
                    </a:prstGeom>
                    <a:noFill/>
                    <a:ln>
                      <a:noFill/>
                    </a:ln>
                  </pic:spPr>
                </pic:pic>
              </a:graphicData>
            </a:graphic>
          </wp:inline>
        </w:drawing>
      </w:r>
    </w:p>
    <w:p w:rsidR="008C2424" w:rsidRPr="008C740F" w:rsidRDefault="008C2424" w:rsidP="003D633B">
      <w:pPr>
        <w:spacing w:before="120" w:after="120" w:line="360" w:lineRule="auto"/>
        <w:jc w:val="center"/>
        <w:rPr>
          <w:rFonts w:ascii="Arial" w:hAnsi="Arial" w:cs="Arial"/>
          <w:b/>
          <w:sz w:val="24"/>
          <w:szCs w:val="24"/>
        </w:rPr>
      </w:pPr>
    </w:p>
    <w:p w:rsidR="00C24A13" w:rsidRPr="008C740F" w:rsidRDefault="00C24A13" w:rsidP="003D633B">
      <w:pPr>
        <w:spacing w:before="120" w:after="120" w:line="360" w:lineRule="auto"/>
        <w:jc w:val="center"/>
        <w:rPr>
          <w:rFonts w:ascii="Arial" w:hAnsi="Arial" w:cs="Arial"/>
          <w:b/>
          <w:sz w:val="24"/>
          <w:szCs w:val="24"/>
        </w:rPr>
      </w:pPr>
      <w:r w:rsidRPr="008C740F">
        <w:rPr>
          <w:rFonts w:ascii="Arial" w:hAnsi="Arial" w:cs="Arial"/>
          <w:b/>
          <w:noProof/>
          <w:sz w:val="24"/>
          <w:szCs w:val="24"/>
          <w:lang w:eastAsia="es-MX"/>
        </w:rPr>
        <w:drawing>
          <wp:inline distT="0" distB="0" distL="0" distR="0">
            <wp:extent cx="3124200" cy="2082292"/>
            <wp:effectExtent l="0" t="0" r="0" b="0"/>
            <wp:docPr id="229" name="Imagen 229" descr="C:\Users\Usuario\Downloads\FORO GANADE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FORO GANADERO 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29212" cy="2085632"/>
                    </a:xfrm>
                    <a:prstGeom prst="rect">
                      <a:avLst/>
                    </a:prstGeom>
                    <a:noFill/>
                    <a:ln>
                      <a:noFill/>
                    </a:ln>
                  </pic:spPr>
                </pic:pic>
              </a:graphicData>
            </a:graphic>
          </wp:inline>
        </w:drawing>
      </w:r>
    </w:p>
    <w:p w:rsidR="00C24A13" w:rsidRPr="008C740F" w:rsidRDefault="00C24A13" w:rsidP="003D633B">
      <w:pPr>
        <w:spacing w:before="120" w:after="120" w:line="360" w:lineRule="auto"/>
        <w:jc w:val="center"/>
        <w:rPr>
          <w:rFonts w:ascii="Arial" w:hAnsi="Arial" w:cs="Arial"/>
          <w:b/>
          <w:sz w:val="24"/>
          <w:szCs w:val="24"/>
        </w:rPr>
      </w:pPr>
    </w:p>
    <w:p w:rsidR="00E213B5" w:rsidRPr="003D633B" w:rsidRDefault="00E213B5" w:rsidP="00AE74A2">
      <w:pPr>
        <w:pStyle w:val="Prrafodelista"/>
        <w:numPr>
          <w:ilvl w:val="0"/>
          <w:numId w:val="13"/>
        </w:numPr>
        <w:spacing w:before="120" w:after="120" w:line="360" w:lineRule="auto"/>
        <w:jc w:val="right"/>
        <w:rPr>
          <w:rFonts w:ascii="Arial" w:hAnsi="Arial" w:cs="Arial"/>
          <w:b/>
          <w:sz w:val="28"/>
          <w:szCs w:val="24"/>
        </w:rPr>
      </w:pPr>
      <w:r w:rsidRPr="003D633B">
        <w:rPr>
          <w:rFonts w:ascii="Arial" w:hAnsi="Arial" w:cs="Arial"/>
          <w:b/>
          <w:sz w:val="28"/>
          <w:szCs w:val="24"/>
        </w:rPr>
        <w:t xml:space="preserve">12° </w:t>
      </w:r>
      <w:r w:rsidR="00FF308F" w:rsidRPr="003D633B">
        <w:rPr>
          <w:rFonts w:ascii="Arial" w:hAnsi="Arial" w:cs="Arial"/>
          <w:b/>
          <w:sz w:val="28"/>
          <w:szCs w:val="24"/>
        </w:rPr>
        <w:t>ENCUENTRO</w:t>
      </w:r>
      <w:r w:rsidR="00E67E1E" w:rsidRPr="003D633B">
        <w:rPr>
          <w:rFonts w:ascii="Arial" w:hAnsi="Arial" w:cs="Arial"/>
          <w:b/>
          <w:sz w:val="28"/>
          <w:szCs w:val="24"/>
        </w:rPr>
        <w:t xml:space="preserve"> NACIONAL</w:t>
      </w:r>
      <w:r w:rsidR="00FF308F" w:rsidRPr="003D633B">
        <w:rPr>
          <w:rFonts w:ascii="Arial" w:hAnsi="Arial" w:cs="Arial"/>
          <w:b/>
          <w:sz w:val="28"/>
          <w:szCs w:val="24"/>
        </w:rPr>
        <w:t xml:space="preserve"> GANADERO</w:t>
      </w:r>
    </w:p>
    <w:p w:rsidR="00E213B5" w:rsidRPr="008C740F" w:rsidRDefault="00FF308F"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 PARTICIPACIÓN DE LA COMISIÓN</w:t>
      </w:r>
      <w:r w:rsidR="00E213B5" w:rsidRPr="008C740F">
        <w:rPr>
          <w:rFonts w:ascii="Arial" w:hAnsi="Arial" w:cs="Arial"/>
          <w:b/>
          <w:sz w:val="24"/>
          <w:szCs w:val="24"/>
        </w:rPr>
        <w:t xml:space="preserve"> DE GANADERÍA</w:t>
      </w:r>
    </w:p>
    <w:p w:rsidR="00E213B5" w:rsidRPr="008C740F" w:rsidRDefault="00E213B5" w:rsidP="00513CD2">
      <w:pPr>
        <w:spacing w:before="120" w:after="120" w:line="360" w:lineRule="auto"/>
        <w:jc w:val="right"/>
        <w:rPr>
          <w:rFonts w:ascii="Arial" w:hAnsi="Arial" w:cs="Arial"/>
          <w:b/>
          <w:sz w:val="24"/>
          <w:szCs w:val="24"/>
        </w:rPr>
      </w:pPr>
    </w:p>
    <w:p w:rsidR="000608D6" w:rsidRPr="008C740F" w:rsidRDefault="00014A6E" w:rsidP="00513CD2">
      <w:pPr>
        <w:spacing w:before="120" w:after="120" w:line="360" w:lineRule="auto"/>
        <w:jc w:val="both"/>
        <w:rPr>
          <w:rFonts w:ascii="Arial" w:hAnsi="Arial" w:cs="Arial"/>
          <w:sz w:val="24"/>
          <w:szCs w:val="24"/>
        </w:rPr>
      </w:pPr>
      <w:r w:rsidRPr="008C740F">
        <w:rPr>
          <w:rFonts w:ascii="Arial" w:hAnsi="Arial" w:cs="Arial"/>
          <w:sz w:val="24"/>
          <w:szCs w:val="24"/>
        </w:rPr>
        <w:t>Del 25 al 27 de Noviembre de 2015, se realizó el 12° Encuentro Nacional Ganadero en donde fueron invitados todos los integrantes de la Comisión de Ganadería de la LXIII Legi</w:t>
      </w:r>
      <w:r w:rsidR="00373F27" w:rsidRPr="008C740F">
        <w:rPr>
          <w:rFonts w:ascii="Arial" w:hAnsi="Arial" w:cs="Arial"/>
          <w:sz w:val="24"/>
          <w:szCs w:val="24"/>
        </w:rPr>
        <w:t>s</w:t>
      </w:r>
      <w:r w:rsidRPr="008C740F">
        <w:rPr>
          <w:rFonts w:ascii="Arial" w:hAnsi="Arial" w:cs="Arial"/>
          <w:sz w:val="24"/>
          <w:szCs w:val="24"/>
        </w:rPr>
        <w:t>latura, el cual tuvieron participación el día 27 de Noviembre con la Conferencia “Presupuesto 2016 y/o Proyectos Legislativos</w:t>
      </w:r>
      <w:r w:rsidR="009402A0" w:rsidRPr="008C740F">
        <w:rPr>
          <w:rFonts w:ascii="Arial" w:hAnsi="Arial" w:cs="Arial"/>
          <w:sz w:val="24"/>
          <w:szCs w:val="24"/>
        </w:rPr>
        <w:t>”.</w:t>
      </w:r>
    </w:p>
    <w:p w:rsidR="00A57F01" w:rsidRPr="008C740F" w:rsidRDefault="00A57F01" w:rsidP="00513CD2">
      <w:pPr>
        <w:spacing w:before="120" w:after="120" w:line="360" w:lineRule="auto"/>
        <w:jc w:val="both"/>
        <w:rPr>
          <w:rFonts w:ascii="Arial" w:hAnsi="Arial" w:cs="Arial"/>
          <w:sz w:val="24"/>
          <w:szCs w:val="24"/>
        </w:rPr>
      </w:pPr>
    </w:p>
    <w:p w:rsidR="00A57F01" w:rsidRPr="008C740F" w:rsidRDefault="000608D6" w:rsidP="00513CD2">
      <w:pPr>
        <w:shd w:val="clear" w:color="auto" w:fill="F3F3F3"/>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 xml:space="preserve">En el evento participaron los directores generales de la Financiera Nacional de Desarrollo Agropecuario, Rural, Forestal y Pesquero (FND), Juan Carlos Cortés </w:t>
      </w:r>
    </w:p>
    <w:p w:rsidR="00A57F01" w:rsidRPr="008C740F" w:rsidRDefault="00A57F01" w:rsidP="00513CD2">
      <w:pPr>
        <w:shd w:val="clear" w:color="auto" w:fill="F3F3F3"/>
        <w:spacing w:before="120" w:after="120" w:line="360" w:lineRule="auto"/>
        <w:jc w:val="both"/>
        <w:rPr>
          <w:rFonts w:ascii="Arial" w:eastAsia="Times New Roman" w:hAnsi="Arial" w:cs="Arial"/>
          <w:sz w:val="24"/>
          <w:szCs w:val="24"/>
          <w:lang w:eastAsia="es-MX"/>
        </w:rPr>
      </w:pPr>
    </w:p>
    <w:p w:rsidR="000608D6" w:rsidRPr="008C740F" w:rsidRDefault="000608D6" w:rsidP="00513CD2">
      <w:pPr>
        <w:shd w:val="clear" w:color="auto" w:fill="F3F3F3"/>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García, y de Fideicomisos Instituidos en Relación con la Agricultura (FIRA), Rafael Gamboa González.</w:t>
      </w:r>
    </w:p>
    <w:p w:rsidR="00AE1461" w:rsidRPr="008C740F" w:rsidRDefault="00AE1461" w:rsidP="00513CD2">
      <w:pPr>
        <w:shd w:val="clear" w:color="auto" w:fill="F3F3F3"/>
        <w:spacing w:before="120" w:after="120" w:line="360" w:lineRule="auto"/>
        <w:jc w:val="both"/>
        <w:rPr>
          <w:rFonts w:ascii="Arial" w:eastAsia="Times New Roman" w:hAnsi="Arial" w:cs="Arial"/>
          <w:sz w:val="24"/>
          <w:szCs w:val="24"/>
          <w:lang w:eastAsia="es-MX"/>
        </w:rPr>
      </w:pPr>
    </w:p>
    <w:p w:rsidR="000608D6" w:rsidRPr="008C740F" w:rsidRDefault="000608D6" w:rsidP="00513CD2">
      <w:pPr>
        <w:shd w:val="clear" w:color="auto" w:fill="F3F3F3"/>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También estuvieron los senadores Manuel Cota Jiménez --presidente de la Comisión de Agricultura de la Cámara Alta y líder de la Confederación Nacional Campesina-</w:t>
      </w:r>
      <w:r w:rsidR="00AE1461" w:rsidRPr="008C740F">
        <w:rPr>
          <w:rFonts w:ascii="Arial" w:eastAsia="Times New Roman" w:hAnsi="Arial" w:cs="Arial"/>
          <w:sz w:val="24"/>
          <w:szCs w:val="24"/>
          <w:lang w:eastAsia="es-MX"/>
        </w:rPr>
        <w:t>,</w:t>
      </w:r>
      <w:r w:rsidRPr="008C740F">
        <w:rPr>
          <w:rFonts w:ascii="Arial" w:eastAsia="Times New Roman" w:hAnsi="Arial" w:cs="Arial"/>
          <w:sz w:val="24"/>
          <w:szCs w:val="24"/>
          <w:lang w:eastAsia="es-MX"/>
        </w:rPr>
        <w:t xml:space="preserve"> Cristina Díaz y Gerardo Sánchez, así como el diputado federal Germán Escobar Manjarrez –también presidente de la Comisión de Agricultura de la Cámara de Diputados.</w:t>
      </w:r>
    </w:p>
    <w:p w:rsidR="00A57F01" w:rsidRPr="008C740F" w:rsidRDefault="00A57F01" w:rsidP="00513CD2">
      <w:pPr>
        <w:shd w:val="clear" w:color="auto" w:fill="F3F3F3"/>
        <w:spacing w:before="120" w:after="120" w:line="360" w:lineRule="auto"/>
        <w:jc w:val="both"/>
        <w:rPr>
          <w:rFonts w:ascii="Arial" w:eastAsia="Times New Roman" w:hAnsi="Arial" w:cs="Arial"/>
          <w:sz w:val="24"/>
          <w:szCs w:val="24"/>
          <w:lang w:eastAsia="es-MX"/>
        </w:rPr>
      </w:pPr>
    </w:p>
    <w:p w:rsidR="000608D6" w:rsidRPr="008C740F" w:rsidRDefault="000608D6" w:rsidP="00513CD2">
      <w:pPr>
        <w:shd w:val="clear" w:color="auto" w:fill="F3F3F3"/>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Igualmente, participaron los presidentes de la Unidad Nacional Veterinaria, Luis Jaime Osorio Chong, y de la Confederación  Nacional de Propietarios Rurales, María Esther Terán Velasco.</w:t>
      </w:r>
    </w:p>
    <w:p w:rsidR="00A57F01" w:rsidRPr="008C740F" w:rsidRDefault="00A57F01" w:rsidP="00513CD2">
      <w:pPr>
        <w:shd w:val="clear" w:color="auto" w:fill="F3F3F3"/>
        <w:spacing w:before="120" w:after="120" w:line="360" w:lineRule="auto"/>
        <w:jc w:val="both"/>
        <w:rPr>
          <w:rFonts w:ascii="Arial" w:eastAsia="Times New Roman" w:hAnsi="Arial" w:cs="Arial"/>
          <w:sz w:val="24"/>
          <w:szCs w:val="24"/>
          <w:lang w:eastAsia="es-MX"/>
        </w:rPr>
      </w:pPr>
    </w:p>
    <w:p w:rsidR="000608D6" w:rsidRPr="008C740F" w:rsidRDefault="000608D6" w:rsidP="00513CD2">
      <w:pPr>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Por la SAGARPA asistieron los directores en Jefe del Servicio Nacional de Sanidad, Inocuidad y Calidad Agroalimentaria (SENASICA), Enrique Sánchez Cruz, y de la Agencia de Servicios a la Comercialización y Desarrollo de Mercados Agropecuarios, Alejandro Vázquez Salido, así como el coordinador general de Ganadería, Francisco Gurría Treviño, y los directores generales de la Comisión Nacional de Zonas Áridas (CONAZA), Abraham Cepeda Izaguirre, y del Fideicomiso de Riesgo Compartido (FIRCO), Alfonso Elías Serrano</w:t>
      </w:r>
      <w:r w:rsidR="00341879" w:rsidRPr="008C740F">
        <w:rPr>
          <w:rFonts w:ascii="Arial" w:eastAsia="Times New Roman" w:hAnsi="Arial" w:cs="Arial"/>
          <w:sz w:val="24"/>
          <w:szCs w:val="24"/>
          <w:lang w:eastAsia="es-MX"/>
        </w:rPr>
        <w:t>.</w:t>
      </w:r>
    </w:p>
    <w:p w:rsidR="00B9791C" w:rsidRDefault="00B9791C" w:rsidP="00513CD2">
      <w:pPr>
        <w:shd w:val="clear" w:color="auto" w:fill="F3F3F3"/>
        <w:spacing w:before="120" w:after="120" w:line="360" w:lineRule="auto"/>
        <w:jc w:val="both"/>
        <w:rPr>
          <w:rFonts w:ascii="Arial" w:eastAsia="Times New Roman" w:hAnsi="Arial" w:cs="Arial"/>
          <w:sz w:val="24"/>
          <w:szCs w:val="24"/>
          <w:lang w:eastAsia="es-MX"/>
        </w:rPr>
      </w:pPr>
    </w:p>
    <w:p w:rsidR="00B9791C" w:rsidRDefault="00B9791C" w:rsidP="00513CD2">
      <w:pPr>
        <w:shd w:val="clear" w:color="auto" w:fill="F3F3F3"/>
        <w:spacing w:before="120" w:after="120" w:line="360" w:lineRule="auto"/>
        <w:jc w:val="both"/>
        <w:rPr>
          <w:rFonts w:ascii="Arial" w:eastAsia="Times New Roman" w:hAnsi="Arial" w:cs="Arial"/>
          <w:sz w:val="24"/>
          <w:szCs w:val="24"/>
          <w:lang w:eastAsia="es-MX"/>
        </w:rPr>
      </w:pPr>
    </w:p>
    <w:p w:rsidR="00B9791C" w:rsidRDefault="00B9791C" w:rsidP="00513CD2">
      <w:pPr>
        <w:shd w:val="clear" w:color="auto" w:fill="F3F3F3"/>
        <w:spacing w:before="120" w:after="120" w:line="360" w:lineRule="auto"/>
        <w:jc w:val="both"/>
        <w:rPr>
          <w:rFonts w:ascii="Arial" w:eastAsia="Times New Roman" w:hAnsi="Arial" w:cs="Arial"/>
          <w:sz w:val="24"/>
          <w:szCs w:val="24"/>
          <w:lang w:eastAsia="es-MX"/>
        </w:rPr>
      </w:pPr>
    </w:p>
    <w:p w:rsidR="00D054C6" w:rsidRPr="008C740F" w:rsidRDefault="00D054C6" w:rsidP="00513CD2">
      <w:pPr>
        <w:shd w:val="clear" w:color="auto" w:fill="F3F3F3"/>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 xml:space="preserve">El presidente de la Confederación Nacional de Organizaciones Ganaderas (CNOG), </w:t>
      </w:r>
      <w:r w:rsidR="00A57F01" w:rsidRPr="008C740F">
        <w:rPr>
          <w:rFonts w:ascii="Arial" w:eastAsia="Times New Roman" w:hAnsi="Arial" w:cs="Arial"/>
          <w:sz w:val="24"/>
          <w:szCs w:val="24"/>
          <w:lang w:eastAsia="es-MX"/>
        </w:rPr>
        <w:t>D</w:t>
      </w:r>
      <w:r w:rsidRPr="008C740F">
        <w:rPr>
          <w:rFonts w:ascii="Arial" w:eastAsia="Times New Roman" w:hAnsi="Arial" w:cs="Arial"/>
          <w:sz w:val="24"/>
          <w:szCs w:val="24"/>
          <w:lang w:eastAsia="es-MX"/>
        </w:rPr>
        <w:t xml:space="preserve">iputado Oswaldo </w:t>
      </w:r>
      <w:proofErr w:type="spellStart"/>
      <w:r w:rsidRPr="008C740F">
        <w:rPr>
          <w:rFonts w:ascii="Arial" w:eastAsia="Times New Roman" w:hAnsi="Arial" w:cs="Arial"/>
          <w:sz w:val="24"/>
          <w:szCs w:val="24"/>
          <w:lang w:eastAsia="es-MX"/>
        </w:rPr>
        <w:t>Cházaro</w:t>
      </w:r>
      <w:proofErr w:type="spellEnd"/>
      <w:r w:rsidRPr="008C740F">
        <w:rPr>
          <w:rFonts w:ascii="Arial" w:eastAsia="Times New Roman" w:hAnsi="Arial" w:cs="Arial"/>
          <w:sz w:val="24"/>
          <w:szCs w:val="24"/>
          <w:lang w:eastAsia="es-MX"/>
        </w:rPr>
        <w:t xml:space="preserve"> Montalvo, resaltó el compromiso de los ganaderos organizados de trabajar en coordinación con la SAGARPA a favor de mejorar la </w:t>
      </w:r>
      <w:r w:rsidR="00B9791C">
        <w:rPr>
          <w:rFonts w:ascii="Arial" w:eastAsia="Times New Roman" w:hAnsi="Arial" w:cs="Arial"/>
          <w:sz w:val="24"/>
          <w:szCs w:val="24"/>
          <w:lang w:eastAsia="es-MX"/>
        </w:rPr>
        <w:t>c</w:t>
      </w:r>
      <w:r w:rsidRPr="008C740F">
        <w:rPr>
          <w:rFonts w:ascii="Arial" w:eastAsia="Times New Roman" w:hAnsi="Arial" w:cs="Arial"/>
          <w:sz w:val="24"/>
          <w:szCs w:val="24"/>
          <w:lang w:eastAsia="es-MX"/>
        </w:rPr>
        <w:t>alidad de vida de las familias del campo.</w:t>
      </w:r>
    </w:p>
    <w:p w:rsidR="00A57F01" w:rsidRPr="008C740F" w:rsidRDefault="00A57F01" w:rsidP="00513CD2">
      <w:pPr>
        <w:shd w:val="clear" w:color="auto" w:fill="F3F3F3"/>
        <w:spacing w:before="120" w:after="120" w:line="360" w:lineRule="auto"/>
        <w:jc w:val="both"/>
        <w:rPr>
          <w:rFonts w:ascii="Arial" w:eastAsia="Times New Roman" w:hAnsi="Arial" w:cs="Arial"/>
          <w:sz w:val="24"/>
          <w:szCs w:val="24"/>
          <w:lang w:eastAsia="es-MX"/>
        </w:rPr>
      </w:pPr>
    </w:p>
    <w:p w:rsidR="00D054C6" w:rsidRPr="008C740F" w:rsidRDefault="00D054C6" w:rsidP="00513CD2">
      <w:pPr>
        <w:shd w:val="clear" w:color="auto" w:fill="F3F3F3"/>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El también presidente de la Comisión de Ganadería de la Cámara de Diputados detalló que el sector pecuario nacional ocupa más de seis millones de trabajadores en 900 mil unidades productivas, con un aumento en la producción y exportación de ganado en pie y cárnicos.</w:t>
      </w:r>
    </w:p>
    <w:p w:rsidR="004811EC" w:rsidRPr="008C740F" w:rsidRDefault="004811EC" w:rsidP="00513CD2">
      <w:pPr>
        <w:shd w:val="clear" w:color="auto" w:fill="F3F3F3"/>
        <w:spacing w:before="120" w:after="120" w:line="360" w:lineRule="auto"/>
        <w:jc w:val="both"/>
        <w:rPr>
          <w:rFonts w:ascii="Arial" w:eastAsia="Times New Roman" w:hAnsi="Arial" w:cs="Arial"/>
          <w:sz w:val="24"/>
          <w:szCs w:val="24"/>
          <w:lang w:eastAsia="es-MX"/>
        </w:rPr>
      </w:pPr>
    </w:p>
    <w:p w:rsidR="00D054C6" w:rsidRPr="008C740F" w:rsidRDefault="00D054C6" w:rsidP="00513CD2">
      <w:pPr>
        <w:shd w:val="clear" w:color="auto" w:fill="F3F3F3"/>
        <w:spacing w:before="120" w:after="120" w:line="360" w:lineRule="auto"/>
        <w:jc w:val="both"/>
        <w:rPr>
          <w:rFonts w:ascii="Arial" w:eastAsia="Times New Roman" w:hAnsi="Arial" w:cs="Arial"/>
          <w:sz w:val="24"/>
          <w:szCs w:val="24"/>
          <w:lang w:eastAsia="es-MX"/>
        </w:rPr>
      </w:pPr>
      <w:r w:rsidRPr="008C740F">
        <w:rPr>
          <w:rFonts w:ascii="Arial" w:eastAsia="Times New Roman" w:hAnsi="Arial" w:cs="Arial"/>
          <w:sz w:val="24"/>
          <w:szCs w:val="24"/>
          <w:lang w:eastAsia="es-MX"/>
        </w:rPr>
        <w:t>Reconoció que la banca de desarrollo contribuye de manera importante en el desarrollo de este sector, con más de dos mil millones de pesos en créditos en 2015.</w:t>
      </w:r>
    </w:p>
    <w:p w:rsidR="006473D7" w:rsidRDefault="00E67E1E" w:rsidP="006473D7">
      <w:pPr>
        <w:jc w:val="center"/>
        <w:rPr>
          <w:rFonts w:ascii="Arial" w:hAnsi="Arial" w:cs="Arial"/>
          <w:sz w:val="24"/>
          <w:szCs w:val="24"/>
        </w:rPr>
      </w:pPr>
      <w:r w:rsidRPr="008C740F">
        <w:rPr>
          <w:rFonts w:ascii="Arial" w:hAnsi="Arial" w:cs="Arial"/>
          <w:sz w:val="24"/>
          <w:szCs w:val="24"/>
        </w:rPr>
        <w:br w:type="page"/>
      </w:r>
    </w:p>
    <w:p w:rsidR="006473D7" w:rsidRDefault="006473D7" w:rsidP="006473D7">
      <w:pPr>
        <w:jc w:val="center"/>
        <w:rPr>
          <w:rFonts w:ascii="Arial" w:hAnsi="Arial" w:cs="Arial"/>
          <w:sz w:val="24"/>
          <w:szCs w:val="24"/>
        </w:rPr>
      </w:pPr>
    </w:p>
    <w:p w:rsidR="006473D7" w:rsidRDefault="006473D7" w:rsidP="006473D7">
      <w:pPr>
        <w:jc w:val="center"/>
        <w:rPr>
          <w:rFonts w:ascii="Arial" w:hAnsi="Arial" w:cs="Arial"/>
          <w:sz w:val="24"/>
          <w:szCs w:val="24"/>
        </w:rPr>
      </w:pPr>
    </w:p>
    <w:p w:rsidR="006473D7" w:rsidRDefault="006473D7" w:rsidP="006473D7">
      <w:pPr>
        <w:jc w:val="center"/>
        <w:rPr>
          <w:rFonts w:ascii="Arial" w:hAnsi="Arial" w:cs="Arial"/>
          <w:sz w:val="24"/>
          <w:szCs w:val="24"/>
        </w:rPr>
      </w:pPr>
    </w:p>
    <w:p w:rsidR="006473D7" w:rsidRDefault="006473D7" w:rsidP="006473D7">
      <w:pPr>
        <w:jc w:val="center"/>
        <w:rPr>
          <w:rFonts w:ascii="Arial" w:hAnsi="Arial" w:cs="Arial"/>
          <w:sz w:val="24"/>
          <w:szCs w:val="24"/>
        </w:rPr>
      </w:pPr>
    </w:p>
    <w:p w:rsidR="006473D7" w:rsidRDefault="006473D7" w:rsidP="006473D7">
      <w:pPr>
        <w:jc w:val="center"/>
        <w:rPr>
          <w:rFonts w:ascii="Arial" w:hAnsi="Arial" w:cs="Arial"/>
          <w:sz w:val="24"/>
          <w:szCs w:val="24"/>
        </w:rPr>
      </w:pPr>
    </w:p>
    <w:p w:rsidR="00E558F1" w:rsidRPr="006473D7" w:rsidRDefault="00E558F1" w:rsidP="006473D7">
      <w:pPr>
        <w:jc w:val="center"/>
        <w:rPr>
          <w:rFonts w:ascii="Arial" w:hAnsi="Arial" w:cs="Arial"/>
          <w:sz w:val="120"/>
          <w:szCs w:val="120"/>
        </w:rPr>
      </w:pPr>
      <w:r w:rsidRPr="006473D7">
        <w:rPr>
          <w:rFonts w:ascii="Century Gothic" w:hAnsi="Century Gothic" w:cs="Tahoma"/>
          <w:sz w:val="120"/>
          <w:szCs w:val="120"/>
        </w:rPr>
        <w:t xml:space="preserve">VIAJES </w:t>
      </w:r>
      <w:r w:rsidR="006473D7" w:rsidRPr="006473D7">
        <w:rPr>
          <w:rFonts w:ascii="Century Gothic" w:hAnsi="Century Gothic" w:cs="Tahoma"/>
          <w:sz w:val="120"/>
          <w:szCs w:val="120"/>
        </w:rPr>
        <w:t>O</w:t>
      </w:r>
      <w:r w:rsidRPr="006473D7">
        <w:rPr>
          <w:rFonts w:ascii="Century Gothic" w:hAnsi="Century Gothic" w:cs="Tahoma"/>
          <w:sz w:val="120"/>
          <w:szCs w:val="120"/>
        </w:rPr>
        <w:t>FICIALES</w:t>
      </w:r>
    </w:p>
    <w:p w:rsidR="00E67E1E" w:rsidRPr="006473D7" w:rsidRDefault="00E67E1E" w:rsidP="00513CD2">
      <w:pPr>
        <w:spacing w:before="120" w:after="120" w:line="360" w:lineRule="auto"/>
        <w:rPr>
          <w:rFonts w:ascii="Arial" w:hAnsi="Arial" w:cs="Arial"/>
          <w:sz w:val="110"/>
          <w:szCs w:val="110"/>
        </w:rPr>
      </w:pPr>
    </w:p>
    <w:p w:rsidR="006473D7" w:rsidRDefault="006473D7" w:rsidP="006473D7">
      <w:pPr>
        <w:spacing w:before="120" w:after="120" w:line="360" w:lineRule="auto"/>
        <w:jc w:val="right"/>
        <w:rPr>
          <w:rFonts w:ascii="Arial" w:hAnsi="Arial" w:cs="Arial"/>
          <w:sz w:val="24"/>
          <w:szCs w:val="24"/>
        </w:rPr>
      </w:pPr>
    </w:p>
    <w:p w:rsidR="006473D7" w:rsidRDefault="006473D7" w:rsidP="006473D7">
      <w:pPr>
        <w:spacing w:before="120" w:after="120" w:line="360" w:lineRule="auto"/>
        <w:jc w:val="right"/>
        <w:rPr>
          <w:rFonts w:ascii="Arial" w:hAnsi="Arial" w:cs="Arial"/>
          <w:sz w:val="24"/>
          <w:szCs w:val="24"/>
        </w:rPr>
      </w:pPr>
    </w:p>
    <w:p w:rsidR="006473D7" w:rsidRDefault="006473D7" w:rsidP="006473D7">
      <w:pPr>
        <w:spacing w:before="120" w:after="120" w:line="360" w:lineRule="auto"/>
        <w:jc w:val="right"/>
        <w:rPr>
          <w:rFonts w:ascii="Arial" w:hAnsi="Arial" w:cs="Arial"/>
          <w:sz w:val="24"/>
          <w:szCs w:val="24"/>
        </w:rPr>
      </w:pPr>
      <w:r w:rsidRPr="00361D8B">
        <w:rPr>
          <w:noProof/>
          <w:lang w:eastAsia="es-MX"/>
        </w:rPr>
        <w:drawing>
          <wp:inline distT="0" distB="0" distL="0" distR="0" wp14:anchorId="61E8C5C1" wp14:editId="39F761D1">
            <wp:extent cx="2209800" cy="2219325"/>
            <wp:effectExtent l="19050" t="0" r="0" b="0"/>
            <wp:docPr id="238"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6473D7" w:rsidRDefault="006473D7" w:rsidP="00513CD2">
      <w:pPr>
        <w:spacing w:before="120" w:after="120" w:line="360" w:lineRule="auto"/>
        <w:rPr>
          <w:rFonts w:ascii="Arial" w:hAnsi="Arial" w:cs="Arial"/>
          <w:sz w:val="24"/>
          <w:szCs w:val="24"/>
        </w:rPr>
      </w:pPr>
    </w:p>
    <w:p w:rsidR="000C5207" w:rsidRPr="008C740F" w:rsidRDefault="00B2405A" w:rsidP="003D633B">
      <w:pPr>
        <w:spacing w:before="120" w:after="120" w:line="360" w:lineRule="auto"/>
        <w:jc w:val="center"/>
        <w:rPr>
          <w:rFonts w:ascii="Arial" w:hAnsi="Arial" w:cs="Arial"/>
          <w:b/>
          <w:sz w:val="24"/>
          <w:szCs w:val="24"/>
        </w:rPr>
      </w:pPr>
      <w:r w:rsidRPr="008C740F">
        <w:rPr>
          <w:rFonts w:ascii="Arial" w:hAnsi="Arial" w:cs="Arial"/>
          <w:b/>
          <w:noProof/>
          <w:sz w:val="24"/>
          <w:szCs w:val="24"/>
          <w:lang w:eastAsia="es-MX"/>
        </w:rPr>
        <w:drawing>
          <wp:inline distT="0" distB="0" distL="0" distR="0">
            <wp:extent cx="3256915" cy="2428465"/>
            <wp:effectExtent l="0" t="0" r="635" b="0"/>
            <wp:docPr id="232" name="Imagen 232" descr="C:\Users\Usuario\Desktop\0ebcebfd-4699-49f4-b5e9-e7fa91afd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0ebcebfd-4699-49f4-b5e9-e7fa91afdcd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91233" cy="2454053"/>
                    </a:xfrm>
                    <a:prstGeom prst="rect">
                      <a:avLst/>
                    </a:prstGeom>
                    <a:noFill/>
                    <a:ln>
                      <a:noFill/>
                    </a:ln>
                  </pic:spPr>
                </pic:pic>
              </a:graphicData>
            </a:graphic>
          </wp:inline>
        </w:drawing>
      </w:r>
    </w:p>
    <w:p w:rsidR="00DE36A8" w:rsidRPr="008C740F" w:rsidRDefault="00DE36A8" w:rsidP="003D633B">
      <w:pPr>
        <w:spacing w:before="120" w:after="120" w:line="360" w:lineRule="auto"/>
        <w:jc w:val="center"/>
        <w:rPr>
          <w:rFonts w:ascii="Arial" w:hAnsi="Arial" w:cs="Arial"/>
          <w:b/>
          <w:sz w:val="24"/>
          <w:szCs w:val="24"/>
        </w:rPr>
      </w:pPr>
    </w:p>
    <w:p w:rsidR="002138AE" w:rsidRPr="008C740F" w:rsidRDefault="002138AE" w:rsidP="003D633B">
      <w:pPr>
        <w:spacing w:before="120" w:after="120" w:line="360" w:lineRule="auto"/>
        <w:jc w:val="center"/>
        <w:rPr>
          <w:rFonts w:ascii="Arial" w:hAnsi="Arial" w:cs="Arial"/>
          <w:b/>
          <w:sz w:val="24"/>
          <w:szCs w:val="24"/>
        </w:rPr>
      </w:pPr>
      <w:r w:rsidRPr="008C740F">
        <w:rPr>
          <w:rFonts w:ascii="Arial" w:hAnsi="Arial" w:cs="Arial"/>
          <w:b/>
          <w:noProof/>
          <w:sz w:val="24"/>
          <w:szCs w:val="24"/>
          <w:lang w:eastAsia="es-MX"/>
        </w:rPr>
        <w:drawing>
          <wp:inline distT="0" distB="0" distL="0" distR="0">
            <wp:extent cx="3304819" cy="2202675"/>
            <wp:effectExtent l="0" t="0" r="0" b="7620"/>
            <wp:docPr id="282" name="Imagen 282" descr="C:\Users\Usuario\Downloads\encuentro canc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encuentro cancu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16157" cy="2210232"/>
                    </a:xfrm>
                    <a:prstGeom prst="rect">
                      <a:avLst/>
                    </a:prstGeom>
                    <a:noFill/>
                    <a:ln>
                      <a:noFill/>
                    </a:ln>
                  </pic:spPr>
                </pic:pic>
              </a:graphicData>
            </a:graphic>
          </wp:inline>
        </w:drawing>
      </w:r>
    </w:p>
    <w:p w:rsidR="002138AE" w:rsidRPr="008C740F" w:rsidRDefault="002138AE" w:rsidP="00513CD2">
      <w:pPr>
        <w:spacing w:before="120" w:after="120" w:line="360" w:lineRule="auto"/>
        <w:jc w:val="right"/>
        <w:rPr>
          <w:rFonts w:ascii="Arial" w:hAnsi="Arial" w:cs="Arial"/>
          <w:b/>
          <w:sz w:val="24"/>
          <w:szCs w:val="24"/>
        </w:rPr>
      </w:pPr>
    </w:p>
    <w:p w:rsidR="00FF308F" w:rsidRPr="003D633B" w:rsidRDefault="00FF308F" w:rsidP="00AE74A2">
      <w:pPr>
        <w:pStyle w:val="Prrafodelista"/>
        <w:numPr>
          <w:ilvl w:val="0"/>
          <w:numId w:val="13"/>
        </w:numPr>
        <w:spacing w:before="120" w:after="120" w:line="360" w:lineRule="auto"/>
        <w:jc w:val="right"/>
        <w:rPr>
          <w:rFonts w:ascii="Arial" w:hAnsi="Arial" w:cs="Arial"/>
          <w:b/>
          <w:sz w:val="28"/>
          <w:szCs w:val="24"/>
        </w:rPr>
      </w:pPr>
      <w:r w:rsidRPr="003D633B">
        <w:rPr>
          <w:rFonts w:ascii="Arial" w:hAnsi="Arial" w:cs="Arial"/>
          <w:b/>
          <w:sz w:val="28"/>
          <w:szCs w:val="24"/>
        </w:rPr>
        <w:t>VIAJES OFICIALES DE TRABAJO CON CARÁCTER NACIONAL</w:t>
      </w:r>
    </w:p>
    <w:p w:rsidR="003D633B" w:rsidRDefault="003D633B" w:rsidP="00513CD2">
      <w:pPr>
        <w:spacing w:before="120" w:after="120" w:line="360" w:lineRule="auto"/>
        <w:rPr>
          <w:rFonts w:ascii="Arial" w:hAnsi="Arial" w:cs="Arial"/>
          <w:b/>
          <w:sz w:val="24"/>
          <w:szCs w:val="24"/>
        </w:rPr>
      </w:pPr>
    </w:p>
    <w:p w:rsidR="002C0802" w:rsidRPr="008C740F" w:rsidRDefault="002C0802" w:rsidP="00513CD2">
      <w:pPr>
        <w:spacing w:before="120" w:after="120" w:line="360" w:lineRule="auto"/>
        <w:rPr>
          <w:rFonts w:ascii="Arial" w:hAnsi="Arial" w:cs="Arial"/>
          <w:b/>
          <w:sz w:val="24"/>
          <w:szCs w:val="24"/>
        </w:rPr>
      </w:pPr>
      <w:r w:rsidRPr="008C740F">
        <w:rPr>
          <w:rFonts w:ascii="Arial" w:hAnsi="Arial" w:cs="Arial"/>
          <w:b/>
          <w:sz w:val="24"/>
          <w:szCs w:val="24"/>
        </w:rPr>
        <w:t>Encuentro de Ministros de Agricultura de las Américas</w:t>
      </w:r>
    </w:p>
    <w:p w:rsidR="0062323C" w:rsidRPr="008C740F" w:rsidRDefault="0062323C" w:rsidP="00513CD2">
      <w:pPr>
        <w:spacing w:before="120" w:after="120" w:line="360" w:lineRule="auto"/>
        <w:rPr>
          <w:rFonts w:ascii="Arial" w:hAnsi="Arial" w:cs="Arial"/>
          <w:sz w:val="24"/>
          <w:szCs w:val="24"/>
        </w:rPr>
      </w:pPr>
      <w:r w:rsidRPr="008C740F">
        <w:rPr>
          <w:rFonts w:ascii="Arial" w:hAnsi="Arial" w:cs="Arial"/>
          <w:b/>
          <w:sz w:val="24"/>
          <w:szCs w:val="24"/>
        </w:rPr>
        <w:t xml:space="preserve">Destino de la Comisión: </w:t>
      </w:r>
      <w:r w:rsidRPr="008C740F">
        <w:rPr>
          <w:rFonts w:ascii="Arial" w:hAnsi="Arial" w:cs="Arial"/>
          <w:sz w:val="24"/>
          <w:szCs w:val="24"/>
        </w:rPr>
        <w:t>Cancún, Quintana Roo.</w:t>
      </w:r>
    </w:p>
    <w:p w:rsidR="0062323C" w:rsidRPr="008C740F" w:rsidRDefault="0062323C" w:rsidP="00513CD2">
      <w:pPr>
        <w:spacing w:before="120" w:after="120" w:line="360" w:lineRule="auto"/>
        <w:rPr>
          <w:rFonts w:ascii="Arial" w:hAnsi="Arial" w:cs="Arial"/>
          <w:sz w:val="24"/>
          <w:szCs w:val="24"/>
        </w:rPr>
      </w:pPr>
      <w:r w:rsidRPr="008C740F">
        <w:rPr>
          <w:rFonts w:ascii="Arial" w:hAnsi="Arial" w:cs="Arial"/>
          <w:b/>
          <w:sz w:val="24"/>
          <w:szCs w:val="24"/>
        </w:rPr>
        <w:lastRenderedPageBreak/>
        <w:t xml:space="preserve">Periodo de viaje: </w:t>
      </w:r>
      <w:r w:rsidRPr="008C740F">
        <w:rPr>
          <w:rFonts w:ascii="Arial" w:hAnsi="Arial" w:cs="Arial"/>
          <w:sz w:val="24"/>
          <w:szCs w:val="24"/>
        </w:rPr>
        <w:t>del 19 al 20 de octubre de 2015.</w:t>
      </w:r>
    </w:p>
    <w:p w:rsidR="0062323C" w:rsidRPr="008C740F" w:rsidRDefault="0062323C" w:rsidP="00513CD2">
      <w:pPr>
        <w:spacing w:before="120" w:after="120" w:line="360" w:lineRule="auto"/>
        <w:rPr>
          <w:rFonts w:ascii="Arial" w:hAnsi="Arial" w:cs="Arial"/>
          <w:sz w:val="24"/>
          <w:szCs w:val="24"/>
        </w:rPr>
      </w:pPr>
      <w:r w:rsidRPr="008C740F">
        <w:rPr>
          <w:rFonts w:ascii="Arial" w:hAnsi="Arial" w:cs="Arial"/>
          <w:b/>
          <w:sz w:val="24"/>
          <w:szCs w:val="24"/>
        </w:rPr>
        <w:t xml:space="preserve">Tipo de viaje: </w:t>
      </w:r>
      <w:r w:rsidRPr="008C740F">
        <w:rPr>
          <w:rFonts w:ascii="Arial" w:hAnsi="Arial" w:cs="Arial"/>
          <w:sz w:val="24"/>
          <w:szCs w:val="24"/>
        </w:rPr>
        <w:t>Nacional.</w:t>
      </w:r>
    </w:p>
    <w:p w:rsidR="0062323C" w:rsidRPr="008C740F" w:rsidRDefault="0062323C" w:rsidP="00513CD2">
      <w:pPr>
        <w:spacing w:before="120" w:after="120" w:line="360" w:lineRule="auto"/>
        <w:rPr>
          <w:rFonts w:ascii="Arial" w:hAnsi="Arial" w:cs="Arial"/>
          <w:b/>
          <w:sz w:val="24"/>
          <w:szCs w:val="24"/>
        </w:rPr>
      </w:pPr>
      <w:r w:rsidRPr="008C740F">
        <w:rPr>
          <w:rFonts w:ascii="Arial" w:hAnsi="Arial" w:cs="Arial"/>
          <w:b/>
          <w:sz w:val="24"/>
          <w:szCs w:val="24"/>
        </w:rPr>
        <w:t xml:space="preserve">Motivo: </w:t>
      </w:r>
      <w:r w:rsidRPr="008C740F">
        <w:rPr>
          <w:rFonts w:ascii="Arial" w:hAnsi="Arial" w:cs="Arial"/>
          <w:sz w:val="24"/>
          <w:szCs w:val="24"/>
        </w:rPr>
        <w:t xml:space="preserve">Participante, por invitación del Lic. José Calzada </w:t>
      </w:r>
      <w:proofErr w:type="spellStart"/>
      <w:r w:rsidRPr="008C740F">
        <w:rPr>
          <w:rFonts w:ascii="Arial" w:hAnsi="Arial" w:cs="Arial"/>
          <w:sz w:val="24"/>
          <w:szCs w:val="24"/>
        </w:rPr>
        <w:t>Rovirosa</w:t>
      </w:r>
      <w:proofErr w:type="spellEnd"/>
      <w:r w:rsidRPr="008C740F">
        <w:rPr>
          <w:rFonts w:ascii="Arial" w:hAnsi="Arial" w:cs="Arial"/>
          <w:sz w:val="24"/>
          <w:szCs w:val="24"/>
        </w:rPr>
        <w:t>, Titular de la Sagarpa.</w:t>
      </w:r>
    </w:p>
    <w:p w:rsidR="004811EC" w:rsidRPr="008C740F" w:rsidRDefault="004811EC" w:rsidP="00513CD2">
      <w:pPr>
        <w:spacing w:before="120" w:after="120" w:line="360" w:lineRule="auto"/>
        <w:jc w:val="both"/>
        <w:rPr>
          <w:rFonts w:ascii="Arial" w:hAnsi="Arial" w:cs="Arial"/>
          <w:sz w:val="24"/>
          <w:szCs w:val="24"/>
        </w:rPr>
      </w:pPr>
    </w:p>
    <w:p w:rsidR="00394FC9" w:rsidRPr="008C740F" w:rsidRDefault="00394FC9" w:rsidP="00513CD2">
      <w:pPr>
        <w:spacing w:before="120" w:after="120" w:line="360" w:lineRule="auto"/>
        <w:jc w:val="both"/>
        <w:rPr>
          <w:rFonts w:ascii="Arial" w:hAnsi="Arial" w:cs="Arial"/>
          <w:sz w:val="24"/>
          <w:szCs w:val="24"/>
        </w:rPr>
      </w:pPr>
      <w:r w:rsidRPr="008C740F">
        <w:rPr>
          <w:rFonts w:ascii="Arial" w:hAnsi="Arial" w:cs="Arial"/>
          <w:sz w:val="24"/>
          <w:szCs w:val="24"/>
        </w:rPr>
        <w:t>El Presidente de la República, Enrique Peña Nieto, inauguró el Encuentro de Ministros de Agricultura de las Américas 2015, que, bajo el lema “Cultivar mejor, producir más, alimentar a todos”, tiene como objetivo construir una agenda hemisférica para fortalecer una productividad agrícola competitiva y sustentable e impulsora de la inclusión rural.</w:t>
      </w:r>
    </w:p>
    <w:p w:rsidR="004811EC" w:rsidRPr="008C740F" w:rsidRDefault="004811EC" w:rsidP="00513CD2">
      <w:pPr>
        <w:spacing w:before="120" w:after="120" w:line="360" w:lineRule="auto"/>
        <w:jc w:val="both"/>
        <w:rPr>
          <w:rFonts w:ascii="Arial" w:hAnsi="Arial" w:cs="Arial"/>
          <w:sz w:val="24"/>
          <w:szCs w:val="24"/>
        </w:rPr>
      </w:pPr>
    </w:p>
    <w:p w:rsidR="00394FC9" w:rsidRPr="008C740F" w:rsidRDefault="00394FC9" w:rsidP="00513CD2">
      <w:pPr>
        <w:spacing w:before="120" w:after="120" w:line="360" w:lineRule="auto"/>
        <w:jc w:val="both"/>
        <w:rPr>
          <w:rFonts w:ascii="Arial" w:hAnsi="Arial" w:cs="Arial"/>
          <w:sz w:val="24"/>
          <w:szCs w:val="24"/>
        </w:rPr>
      </w:pPr>
      <w:r w:rsidRPr="008C740F">
        <w:rPr>
          <w:rFonts w:ascii="Arial" w:hAnsi="Arial" w:cs="Arial"/>
          <w:sz w:val="24"/>
          <w:szCs w:val="24"/>
        </w:rPr>
        <w:t>En el evento, que reunió a delegados de 34 naciones del continente e invitados de organismo internacionales, se abordaron los retos para el aumento de la sustentabilidad y la productividad, a fin de garantizar alimentos suficientes y de calidad en México y en el mundo.</w:t>
      </w:r>
    </w:p>
    <w:p w:rsidR="000C5207" w:rsidRPr="008C740F" w:rsidRDefault="000C5207" w:rsidP="00513CD2">
      <w:pPr>
        <w:spacing w:before="120" w:after="120" w:line="360" w:lineRule="auto"/>
        <w:jc w:val="right"/>
        <w:rPr>
          <w:rFonts w:ascii="Arial" w:hAnsi="Arial" w:cs="Arial"/>
          <w:b/>
          <w:sz w:val="24"/>
          <w:szCs w:val="24"/>
        </w:rPr>
      </w:pPr>
    </w:p>
    <w:p w:rsidR="0062323C" w:rsidRPr="008C740F" w:rsidRDefault="00566A95" w:rsidP="00AE74A2">
      <w:pPr>
        <w:pStyle w:val="Prrafodelista"/>
        <w:numPr>
          <w:ilvl w:val="1"/>
          <w:numId w:val="13"/>
        </w:numPr>
        <w:spacing w:before="120" w:after="120" w:line="360" w:lineRule="auto"/>
        <w:jc w:val="right"/>
        <w:rPr>
          <w:rFonts w:ascii="Arial" w:hAnsi="Arial" w:cs="Arial"/>
          <w:b/>
          <w:sz w:val="24"/>
          <w:szCs w:val="24"/>
        </w:rPr>
      </w:pPr>
      <w:r w:rsidRPr="008C740F">
        <w:rPr>
          <w:rFonts w:ascii="Arial" w:hAnsi="Arial" w:cs="Arial"/>
          <w:b/>
          <w:sz w:val="24"/>
          <w:szCs w:val="24"/>
        </w:rPr>
        <w:t>O</w:t>
      </w:r>
      <w:r w:rsidR="004811EC" w:rsidRPr="008C740F">
        <w:rPr>
          <w:rFonts w:ascii="Arial" w:hAnsi="Arial" w:cs="Arial"/>
          <w:b/>
          <w:sz w:val="24"/>
          <w:szCs w:val="24"/>
        </w:rPr>
        <w:t>bjetivo de la comisión:</w:t>
      </w:r>
    </w:p>
    <w:p w:rsidR="004811EC" w:rsidRPr="008C740F" w:rsidRDefault="004811EC" w:rsidP="00513CD2">
      <w:pPr>
        <w:spacing w:before="120" w:after="120" w:line="360" w:lineRule="auto"/>
        <w:jc w:val="both"/>
        <w:rPr>
          <w:rFonts w:ascii="Arial" w:hAnsi="Arial" w:cs="Arial"/>
          <w:sz w:val="24"/>
          <w:szCs w:val="24"/>
        </w:rPr>
      </w:pPr>
    </w:p>
    <w:p w:rsidR="0062323C" w:rsidRPr="008C740F" w:rsidRDefault="0062323C" w:rsidP="00513CD2">
      <w:pPr>
        <w:spacing w:before="120" w:after="120" w:line="360" w:lineRule="auto"/>
        <w:jc w:val="both"/>
        <w:rPr>
          <w:rFonts w:ascii="Arial" w:hAnsi="Arial" w:cs="Arial"/>
          <w:sz w:val="24"/>
          <w:szCs w:val="24"/>
        </w:rPr>
      </w:pPr>
      <w:r w:rsidRPr="008C740F">
        <w:rPr>
          <w:rFonts w:ascii="Arial" w:hAnsi="Arial" w:cs="Arial"/>
          <w:sz w:val="24"/>
          <w:szCs w:val="24"/>
        </w:rPr>
        <w:t>Representar a nivel Legislativo las necesidades del sector, así como escuchar las propuestas de los Ministros de Agricultura en cuanto a las aportaciones y mejoras a la ganadería.</w:t>
      </w:r>
    </w:p>
    <w:p w:rsidR="004811EC" w:rsidRPr="008C740F" w:rsidRDefault="004811EC" w:rsidP="00513CD2">
      <w:pPr>
        <w:spacing w:before="120" w:after="120" w:line="360" w:lineRule="auto"/>
        <w:jc w:val="both"/>
        <w:rPr>
          <w:rFonts w:ascii="Arial" w:hAnsi="Arial" w:cs="Arial"/>
          <w:sz w:val="24"/>
          <w:szCs w:val="24"/>
        </w:rPr>
      </w:pPr>
    </w:p>
    <w:p w:rsidR="0062323C" w:rsidRPr="008C740F" w:rsidRDefault="0062323C" w:rsidP="00513CD2">
      <w:pPr>
        <w:spacing w:before="120" w:after="120" w:line="360" w:lineRule="auto"/>
        <w:jc w:val="both"/>
        <w:rPr>
          <w:rFonts w:ascii="Arial" w:hAnsi="Arial" w:cs="Arial"/>
          <w:sz w:val="24"/>
          <w:szCs w:val="24"/>
        </w:rPr>
      </w:pPr>
      <w:r w:rsidRPr="008C740F">
        <w:rPr>
          <w:rFonts w:ascii="Arial" w:hAnsi="Arial" w:cs="Arial"/>
          <w:sz w:val="24"/>
          <w:szCs w:val="24"/>
        </w:rPr>
        <w:t>Analizar el estado en que se encuentran la productividad y sustentabilidad en el medio rural, ya que en los próximos 30 años se requerirá duplicar la producción actual de alimentos sin aumentar la frontera agrícola ya existente, tanto en México como a nivel mundial.</w:t>
      </w:r>
    </w:p>
    <w:p w:rsidR="004811EC" w:rsidRPr="008C740F" w:rsidRDefault="004811EC" w:rsidP="00513CD2">
      <w:pPr>
        <w:spacing w:before="120" w:after="120" w:line="360" w:lineRule="auto"/>
        <w:jc w:val="right"/>
        <w:rPr>
          <w:rFonts w:ascii="Arial" w:hAnsi="Arial" w:cs="Arial"/>
          <w:b/>
          <w:sz w:val="24"/>
          <w:szCs w:val="24"/>
        </w:rPr>
      </w:pPr>
    </w:p>
    <w:p w:rsidR="0062323C" w:rsidRPr="008C740F" w:rsidRDefault="00566A95" w:rsidP="00AE74A2">
      <w:pPr>
        <w:pStyle w:val="Prrafodelista"/>
        <w:numPr>
          <w:ilvl w:val="1"/>
          <w:numId w:val="13"/>
        </w:numPr>
        <w:spacing w:before="120" w:after="120" w:line="360" w:lineRule="auto"/>
        <w:jc w:val="right"/>
        <w:rPr>
          <w:rFonts w:ascii="Arial" w:hAnsi="Arial" w:cs="Arial"/>
          <w:b/>
          <w:sz w:val="24"/>
          <w:szCs w:val="24"/>
        </w:rPr>
      </w:pPr>
      <w:r w:rsidRPr="008C740F">
        <w:rPr>
          <w:rFonts w:ascii="Arial" w:hAnsi="Arial" w:cs="Arial"/>
          <w:b/>
          <w:sz w:val="24"/>
          <w:szCs w:val="24"/>
        </w:rPr>
        <w:t>R</w:t>
      </w:r>
      <w:r w:rsidR="004811EC" w:rsidRPr="008C740F">
        <w:rPr>
          <w:rFonts w:ascii="Arial" w:hAnsi="Arial" w:cs="Arial"/>
          <w:b/>
          <w:sz w:val="24"/>
          <w:szCs w:val="24"/>
        </w:rPr>
        <w:t>esultados:</w:t>
      </w:r>
    </w:p>
    <w:p w:rsidR="004811EC" w:rsidRPr="008C740F" w:rsidRDefault="004811EC" w:rsidP="00513CD2">
      <w:pPr>
        <w:spacing w:before="120" w:after="120" w:line="360" w:lineRule="auto"/>
        <w:jc w:val="both"/>
        <w:rPr>
          <w:rFonts w:ascii="Arial" w:hAnsi="Arial" w:cs="Arial"/>
          <w:sz w:val="24"/>
          <w:szCs w:val="24"/>
        </w:rPr>
      </w:pPr>
    </w:p>
    <w:p w:rsidR="0062323C" w:rsidRPr="008C740F" w:rsidRDefault="0062323C"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El titular de la SAGARPA, José Calzada </w:t>
      </w:r>
      <w:proofErr w:type="spellStart"/>
      <w:r w:rsidRPr="008C740F">
        <w:rPr>
          <w:rFonts w:ascii="Arial" w:hAnsi="Arial" w:cs="Arial"/>
          <w:sz w:val="24"/>
          <w:szCs w:val="24"/>
        </w:rPr>
        <w:t>Rovirosa</w:t>
      </w:r>
      <w:proofErr w:type="spellEnd"/>
      <w:r w:rsidRPr="008C740F">
        <w:rPr>
          <w:rFonts w:ascii="Arial" w:hAnsi="Arial" w:cs="Arial"/>
          <w:sz w:val="24"/>
          <w:szCs w:val="24"/>
        </w:rPr>
        <w:t>, aseguró que el incremento de la productividad, el  mejoramiento de la rentabilidad y la optimización de la sustentabilidad de la actividad agrícola permitirán una firme y clara articulación entre agricultura y el desarrollo, particularmente en las regiones con mayor rezago.</w:t>
      </w:r>
    </w:p>
    <w:p w:rsidR="009B7729" w:rsidRPr="008C740F" w:rsidRDefault="009B7729" w:rsidP="00513CD2">
      <w:pPr>
        <w:spacing w:before="120" w:after="120" w:line="360" w:lineRule="auto"/>
        <w:jc w:val="both"/>
        <w:rPr>
          <w:rFonts w:ascii="Arial" w:hAnsi="Arial" w:cs="Arial"/>
          <w:sz w:val="24"/>
          <w:szCs w:val="24"/>
        </w:rPr>
      </w:pPr>
    </w:p>
    <w:p w:rsidR="0062323C" w:rsidRPr="008C740F" w:rsidRDefault="0062323C" w:rsidP="00513CD2">
      <w:pPr>
        <w:spacing w:before="120" w:after="120" w:line="360" w:lineRule="auto"/>
        <w:jc w:val="both"/>
        <w:rPr>
          <w:rFonts w:ascii="Arial" w:hAnsi="Arial" w:cs="Arial"/>
          <w:sz w:val="24"/>
          <w:szCs w:val="24"/>
        </w:rPr>
      </w:pPr>
      <w:r w:rsidRPr="008C740F">
        <w:rPr>
          <w:rFonts w:ascii="Arial" w:hAnsi="Arial" w:cs="Arial"/>
          <w:sz w:val="24"/>
          <w:szCs w:val="24"/>
        </w:rPr>
        <w:t>El director general del Instituto Interamericano de Cooperación para la Agricultura (IICA), Víctor Villalobos Arámbula, presentó una serie de recomendaciones para aumentar la productividad en la región, entre ellas: fortalecer la capacidad rectora del Estado en materia agropecuaria, invertir en una cultura de innovación, y fomentar una cultura emprendedora  entre los pequeños productores.</w:t>
      </w:r>
    </w:p>
    <w:p w:rsidR="009323D6" w:rsidRPr="008C740F" w:rsidRDefault="009323D6" w:rsidP="00513CD2">
      <w:pPr>
        <w:spacing w:before="120" w:after="120" w:line="360" w:lineRule="auto"/>
        <w:jc w:val="right"/>
        <w:rPr>
          <w:rFonts w:ascii="Arial" w:hAnsi="Arial" w:cs="Arial"/>
          <w:b/>
          <w:sz w:val="24"/>
          <w:szCs w:val="24"/>
        </w:rPr>
      </w:pPr>
    </w:p>
    <w:p w:rsidR="006473D7" w:rsidRPr="005A64F1" w:rsidRDefault="003D633B" w:rsidP="006473D7">
      <w:pPr>
        <w:jc w:val="center"/>
        <w:rPr>
          <w:rFonts w:ascii="Century Gothic" w:hAnsi="Century Gothic"/>
          <w:sz w:val="100"/>
          <w:szCs w:val="100"/>
        </w:rPr>
      </w:pPr>
      <w:r>
        <w:rPr>
          <w:rFonts w:ascii="Arial" w:hAnsi="Arial" w:cs="Arial"/>
          <w:b/>
          <w:sz w:val="24"/>
          <w:szCs w:val="24"/>
        </w:rPr>
        <w:br w:type="page"/>
      </w:r>
      <w:r w:rsidR="006473D7" w:rsidRPr="005A64F1">
        <w:rPr>
          <w:rFonts w:ascii="Century Gothic" w:hAnsi="Century Gothic"/>
          <w:sz w:val="100"/>
          <w:szCs w:val="100"/>
        </w:rPr>
        <w:lastRenderedPageBreak/>
        <w:t>101ANIVERSARIO</w:t>
      </w:r>
    </w:p>
    <w:p w:rsidR="006473D7" w:rsidRDefault="006473D7" w:rsidP="006473D7">
      <w:pPr>
        <w:jc w:val="center"/>
        <w:rPr>
          <w:rFonts w:ascii="Century Gothic" w:hAnsi="Century Gothic"/>
          <w:sz w:val="100"/>
          <w:szCs w:val="100"/>
        </w:rPr>
      </w:pPr>
      <w:r w:rsidRPr="005A64F1">
        <w:rPr>
          <w:rFonts w:ascii="Century Gothic" w:hAnsi="Century Gothic"/>
          <w:sz w:val="100"/>
          <w:szCs w:val="100"/>
        </w:rPr>
        <w:t>DE LA PROMULGACIÓN DE LA LEY AGRARIA</w:t>
      </w:r>
    </w:p>
    <w:p w:rsidR="006473D7" w:rsidRDefault="006473D7">
      <w:pPr>
        <w:rPr>
          <w:rFonts w:ascii="Arial" w:hAnsi="Arial" w:cs="Arial"/>
          <w:b/>
          <w:sz w:val="24"/>
          <w:szCs w:val="24"/>
        </w:rPr>
      </w:pPr>
    </w:p>
    <w:p w:rsidR="003D633B" w:rsidRDefault="003D633B">
      <w:pPr>
        <w:rPr>
          <w:rFonts w:ascii="Arial" w:hAnsi="Arial" w:cs="Arial"/>
          <w:b/>
          <w:sz w:val="24"/>
          <w:szCs w:val="24"/>
        </w:rPr>
      </w:pPr>
    </w:p>
    <w:p w:rsidR="009323D6" w:rsidRPr="008C740F" w:rsidRDefault="009323D6" w:rsidP="00513CD2">
      <w:pPr>
        <w:spacing w:before="120" w:after="120" w:line="360" w:lineRule="auto"/>
        <w:jc w:val="right"/>
        <w:rPr>
          <w:rFonts w:ascii="Arial" w:hAnsi="Arial" w:cs="Arial"/>
          <w:b/>
          <w:sz w:val="24"/>
          <w:szCs w:val="24"/>
        </w:rPr>
      </w:pPr>
    </w:p>
    <w:p w:rsidR="009323D6" w:rsidRPr="008C740F" w:rsidRDefault="006473D7" w:rsidP="006473D7">
      <w:pPr>
        <w:spacing w:before="120" w:after="120" w:line="360" w:lineRule="auto"/>
        <w:jc w:val="right"/>
        <w:rPr>
          <w:rFonts w:ascii="Arial" w:hAnsi="Arial" w:cs="Arial"/>
          <w:b/>
          <w:sz w:val="24"/>
          <w:szCs w:val="24"/>
        </w:rPr>
      </w:pPr>
      <w:r w:rsidRPr="00361D8B">
        <w:rPr>
          <w:noProof/>
          <w:lang w:eastAsia="es-MX"/>
        </w:rPr>
        <w:drawing>
          <wp:inline distT="0" distB="0" distL="0" distR="0" wp14:anchorId="3AF68A54" wp14:editId="1F259C8C">
            <wp:extent cx="2209800" cy="2219325"/>
            <wp:effectExtent l="19050" t="0" r="0" b="0"/>
            <wp:docPr id="239"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CE5531" w:rsidRPr="008C740F" w:rsidRDefault="00CE5531" w:rsidP="003D633B">
      <w:pPr>
        <w:spacing w:before="120" w:after="120" w:line="360" w:lineRule="auto"/>
        <w:jc w:val="center"/>
        <w:rPr>
          <w:rFonts w:ascii="Arial" w:hAnsi="Arial" w:cs="Arial"/>
          <w:b/>
          <w:sz w:val="24"/>
          <w:szCs w:val="24"/>
        </w:rPr>
      </w:pPr>
      <w:r w:rsidRPr="008C740F">
        <w:rPr>
          <w:rFonts w:ascii="Arial" w:hAnsi="Arial" w:cs="Arial"/>
          <w:b/>
          <w:noProof/>
          <w:sz w:val="24"/>
          <w:szCs w:val="24"/>
          <w:lang w:eastAsia="es-MX"/>
        </w:rPr>
        <w:lastRenderedPageBreak/>
        <w:drawing>
          <wp:inline distT="0" distB="0" distL="0" distR="0">
            <wp:extent cx="3124200" cy="2270285"/>
            <wp:effectExtent l="0" t="0" r="0" b="0"/>
            <wp:docPr id="231" name="Imagen 231" descr="C:\Users\Usuario\Desktop\Aniversario agr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niversario agrario.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73388" cy="2306029"/>
                    </a:xfrm>
                    <a:prstGeom prst="rect">
                      <a:avLst/>
                    </a:prstGeom>
                    <a:noFill/>
                    <a:ln>
                      <a:noFill/>
                    </a:ln>
                  </pic:spPr>
                </pic:pic>
              </a:graphicData>
            </a:graphic>
          </wp:inline>
        </w:drawing>
      </w:r>
    </w:p>
    <w:p w:rsidR="00CE5531" w:rsidRPr="008C740F" w:rsidRDefault="00CE5531" w:rsidP="00513CD2">
      <w:pPr>
        <w:spacing w:before="120" w:after="120" w:line="360" w:lineRule="auto"/>
        <w:jc w:val="both"/>
        <w:rPr>
          <w:rFonts w:ascii="Arial" w:hAnsi="Arial" w:cs="Arial"/>
          <w:b/>
          <w:color w:val="181818"/>
          <w:sz w:val="24"/>
          <w:szCs w:val="24"/>
          <w:shd w:val="clear" w:color="auto" w:fill="FFFFFF"/>
        </w:rPr>
      </w:pPr>
    </w:p>
    <w:p w:rsidR="001B2503" w:rsidRPr="003D633B" w:rsidRDefault="001B2503" w:rsidP="00AE74A2">
      <w:pPr>
        <w:pStyle w:val="Prrafodelista"/>
        <w:numPr>
          <w:ilvl w:val="0"/>
          <w:numId w:val="13"/>
        </w:numPr>
        <w:spacing w:before="120" w:after="120" w:line="360" w:lineRule="auto"/>
        <w:jc w:val="right"/>
        <w:rPr>
          <w:rFonts w:ascii="Arial" w:hAnsi="Arial" w:cs="Arial"/>
          <w:b/>
          <w:sz w:val="28"/>
          <w:szCs w:val="24"/>
        </w:rPr>
      </w:pPr>
      <w:r w:rsidRPr="003D633B">
        <w:rPr>
          <w:rFonts w:ascii="Arial" w:hAnsi="Arial" w:cs="Arial"/>
          <w:b/>
          <w:color w:val="181818"/>
          <w:sz w:val="28"/>
          <w:szCs w:val="24"/>
          <w:shd w:val="clear" w:color="auto" w:fill="FFFFFF"/>
        </w:rPr>
        <w:t xml:space="preserve">101 Aniversario de la Promulgación de la Ley </w:t>
      </w:r>
      <w:r w:rsidR="003772DC" w:rsidRPr="003D633B">
        <w:rPr>
          <w:rFonts w:ascii="Arial" w:hAnsi="Arial" w:cs="Arial"/>
          <w:b/>
          <w:color w:val="181818"/>
          <w:sz w:val="28"/>
          <w:szCs w:val="24"/>
          <w:shd w:val="clear" w:color="auto" w:fill="FFFFFF"/>
        </w:rPr>
        <w:t>A</w:t>
      </w:r>
      <w:r w:rsidRPr="003D633B">
        <w:rPr>
          <w:rFonts w:ascii="Arial" w:hAnsi="Arial" w:cs="Arial"/>
          <w:b/>
          <w:color w:val="181818"/>
          <w:sz w:val="28"/>
          <w:szCs w:val="24"/>
          <w:shd w:val="clear" w:color="auto" w:fill="FFFFFF"/>
        </w:rPr>
        <w:t>graria</w:t>
      </w:r>
    </w:p>
    <w:p w:rsidR="003D633B" w:rsidRDefault="003D633B" w:rsidP="00513CD2">
      <w:pPr>
        <w:spacing w:before="120" w:after="120" w:line="360" w:lineRule="auto"/>
        <w:jc w:val="both"/>
        <w:rPr>
          <w:rFonts w:ascii="Arial" w:hAnsi="Arial" w:cs="Arial"/>
          <w:color w:val="181818"/>
          <w:sz w:val="24"/>
          <w:szCs w:val="24"/>
          <w:shd w:val="clear" w:color="auto" w:fill="FFFFFF"/>
        </w:rPr>
      </w:pPr>
    </w:p>
    <w:p w:rsidR="004811EC" w:rsidRPr="008C740F" w:rsidRDefault="001B2503" w:rsidP="00513CD2">
      <w:pPr>
        <w:spacing w:before="120" w:after="120" w:line="360" w:lineRule="auto"/>
        <w:jc w:val="both"/>
        <w:rPr>
          <w:rFonts w:ascii="Arial" w:hAnsi="Arial" w:cs="Arial"/>
          <w:sz w:val="24"/>
          <w:szCs w:val="24"/>
        </w:rPr>
      </w:pPr>
      <w:r w:rsidRPr="008C740F">
        <w:rPr>
          <w:rFonts w:ascii="Arial" w:hAnsi="Arial" w:cs="Arial"/>
          <w:color w:val="181818"/>
          <w:sz w:val="24"/>
          <w:szCs w:val="24"/>
          <w:shd w:val="clear" w:color="auto" w:fill="FFFFFF"/>
        </w:rPr>
        <w:t xml:space="preserve">El Diputado Oswaldo </w:t>
      </w:r>
      <w:proofErr w:type="spellStart"/>
      <w:r w:rsidRPr="008C740F">
        <w:rPr>
          <w:rFonts w:ascii="Arial" w:hAnsi="Arial" w:cs="Arial"/>
          <w:color w:val="181818"/>
          <w:sz w:val="24"/>
          <w:szCs w:val="24"/>
          <w:shd w:val="clear" w:color="auto" w:fill="FFFFFF"/>
        </w:rPr>
        <w:t>Cházaro</w:t>
      </w:r>
      <w:proofErr w:type="spellEnd"/>
      <w:r w:rsidRPr="008C740F">
        <w:rPr>
          <w:rFonts w:ascii="Arial" w:hAnsi="Arial" w:cs="Arial"/>
          <w:color w:val="181818"/>
          <w:sz w:val="24"/>
          <w:szCs w:val="24"/>
          <w:shd w:val="clear" w:color="auto" w:fill="FFFFFF"/>
        </w:rPr>
        <w:t xml:space="preserve"> Montalvo, Presidente de la Comisión de Ganadería de la LXIII Legislatura  asistió en el marco de los festejos por el 101 Aniversario de la Promulgación de la Ley Agraria del 6 de enero de 1915,</w:t>
      </w:r>
      <w:r w:rsidR="000E5EED" w:rsidRPr="008C740F">
        <w:rPr>
          <w:rFonts w:ascii="Arial" w:hAnsi="Arial" w:cs="Arial"/>
          <w:color w:val="181818"/>
          <w:sz w:val="24"/>
          <w:szCs w:val="24"/>
          <w:shd w:val="clear" w:color="auto" w:fill="FFFFFF"/>
        </w:rPr>
        <w:t xml:space="preserve"> </w:t>
      </w:r>
      <w:r w:rsidR="000E5EED" w:rsidRPr="008C740F">
        <w:rPr>
          <w:rStyle w:val="apple-converted-space"/>
          <w:rFonts w:ascii="Arial" w:hAnsi="Arial" w:cs="Arial"/>
          <w:color w:val="181818"/>
          <w:sz w:val="24"/>
          <w:szCs w:val="24"/>
          <w:shd w:val="clear" w:color="auto" w:fill="FFFFFF"/>
        </w:rPr>
        <w:t>en el evento estuvieron presentes</w:t>
      </w:r>
      <w:r w:rsidR="000E5EED" w:rsidRPr="008C740F">
        <w:rPr>
          <w:rFonts w:ascii="Arial" w:hAnsi="Arial" w:cs="Arial"/>
          <w:color w:val="181818"/>
          <w:sz w:val="24"/>
          <w:szCs w:val="24"/>
          <w:shd w:val="clear" w:color="auto" w:fill="FFFFFF"/>
        </w:rPr>
        <w:t xml:space="preserve"> el Presidente de la República, Enrique Peña Nieto, acompañado por el gobernador de Veracruz, Javier Duarte de Ochoa, además de los gobernadores de Tamaulipas, Durango, Chihuahua y Sonora; los titulares de SEGOB, Miguel Ángel Osorio Chong; SAGARPA, José Calzada </w:t>
      </w:r>
      <w:proofErr w:type="spellStart"/>
      <w:r w:rsidR="000E5EED" w:rsidRPr="008C740F">
        <w:rPr>
          <w:rFonts w:ascii="Arial" w:hAnsi="Arial" w:cs="Arial"/>
          <w:color w:val="181818"/>
          <w:sz w:val="24"/>
          <w:szCs w:val="24"/>
          <w:shd w:val="clear" w:color="auto" w:fill="FFFFFF"/>
        </w:rPr>
        <w:t>Rovirosa</w:t>
      </w:r>
      <w:proofErr w:type="spellEnd"/>
      <w:r w:rsidR="000E5EED" w:rsidRPr="008C740F">
        <w:rPr>
          <w:rFonts w:ascii="Arial" w:hAnsi="Arial" w:cs="Arial"/>
          <w:color w:val="181818"/>
          <w:sz w:val="24"/>
          <w:szCs w:val="24"/>
          <w:shd w:val="clear" w:color="auto" w:fill="FFFFFF"/>
        </w:rPr>
        <w:t xml:space="preserve">; SEDATU, Rosario Robles Berlanga; SHCP, Luis </w:t>
      </w:r>
      <w:proofErr w:type="spellStart"/>
      <w:r w:rsidR="000E5EED" w:rsidRPr="008C740F">
        <w:rPr>
          <w:rFonts w:ascii="Arial" w:hAnsi="Arial" w:cs="Arial"/>
          <w:color w:val="181818"/>
          <w:sz w:val="24"/>
          <w:szCs w:val="24"/>
          <w:shd w:val="clear" w:color="auto" w:fill="FFFFFF"/>
        </w:rPr>
        <w:t>Videgaray</w:t>
      </w:r>
      <w:proofErr w:type="spellEnd"/>
      <w:r w:rsidR="000E5EED" w:rsidRPr="008C740F">
        <w:rPr>
          <w:rFonts w:ascii="Arial" w:hAnsi="Arial" w:cs="Arial"/>
          <w:color w:val="181818"/>
          <w:sz w:val="24"/>
          <w:szCs w:val="24"/>
          <w:shd w:val="clear" w:color="auto" w:fill="FFFFFF"/>
        </w:rPr>
        <w:t xml:space="preserve"> Caso; autoridades federales, estatales, municipales, así como </w:t>
      </w:r>
      <w:r w:rsidR="004811EC" w:rsidRPr="008C740F">
        <w:rPr>
          <w:rFonts w:ascii="Arial" w:hAnsi="Arial" w:cs="Arial"/>
          <w:color w:val="181818"/>
          <w:sz w:val="24"/>
          <w:szCs w:val="24"/>
          <w:shd w:val="clear" w:color="auto" w:fill="FFFFFF"/>
        </w:rPr>
        <w:t xml:space="preserve">legisladores federales y locales. </w:t>
      </w:r>
      <w:r w:rsidR="000E5EED" w:rsidRPr="008C740F">
        <w:rPr>
          <w:rFonts w:ascii="Arial" w:hAnsi="Arial" w:cs="Arial"/>
          <w:color w:val="181818"/>
          <w:sz w:val="24"/>
          <w:szCs w:val="24"/>
          <w:shd w:val="clear" w:color="auto" w:fill="FFFFFF"/>
        </w:rPr>
        <w:t>En dicho evento se destacó que el sector ganadero es sólido, competitivo y ha sido uno de los más productivos en los últimos años, pues dentro de los productos agropecuarios, la carne y ganado en pie, son el segundo lugar en exportaciones</w:t>
      </w:r>
      <w:r w:rsidR="004811EC" w:rsidRPr="008C740F">
        <w:rPr>
          <w:rFonts w:ascii="Arial" w:hAnsi="Arial" w:cs="Arial"/>
          <w:color w:val="181818"/>
          <w:sz w:val="24"/>
          <w:szCs w:val="24"/>
          <w:shd w:val="clear" w:color="auto" w:fill="FFFFFF"/>
        </w:rPr>
        <w:t>.</w:t>
      </w:r>
      <w:r w:rsidR="000E5EED" w:rsidRPr="008C740F">
        <w:rPr>
          <w:rFonts w:ascii="Arial" w:hAnsi="Arial" w:cs="Arial"/>
          <w:color w:val="181818"/>
          <w:sz w:val="24"/>
          <w:szCs w:val="24"/>
          <w:shd w:val="clear" w:color="auto" w:fill="FFFFFF"/>
        </w:rPr>
        <w:t xml:space="preserve"> </w:t>
      </w:r>
    </w:p>
    <w:p w:rsidR="001B2503" w:rsidRPr="008C740F" w:rsidRDefault="001B2503" w:rsidP="00513CD2">
      <w:pPr>
        <w:spacing w:before="120" w:after="120" w:line="360" w:lineRule="auto"/>
        <w:jc w:val="both"/>
        <w:rPr>
          <w:rFonts w:ascii="Arial" w:hAnsi="Arial" w:cs="Arial"/>
          <w:sz w:val="24"/>
          <w:szCs w:val="24"/>
        </w:rPr>
      </w:pPr>
    </w:p>
    <w:p w:rsidR="00CA3235" w:rsidRDefault="00CA3235">
      <w:pPr>
        <w:rPr>
          <w:rFonts w:ascii="Arial" w:hAnsi="Arial" w:cs="Arial"/>
          <w:b/>
          <w:sz w:val="24"/>
          <w:szCs w:val="24"/>
        </w:rPr>
      </w:pPr>
      <w:r>
        <w:rPr>
          <w:rFonts w:ascii="Arial" w:hAnsi="Arial" w:cs="Arial"/>
          <w:b/>
          <w:sz w:val="24"/>
          <w:szCs w:val="24"/>
        </w:rPr>
        <w:br w:type="page"/>
      </w:r>
    </w:p>
    <w:p w:rsidR="00CA3235" w:rsidRDefault="00CA3235" w:rsidP="00CA3235">
      <w:pPr>
        <w:rPr>
          <w:sz w:val="120"/>
          <w:szCs w:val="120"/>
        </w:rPr>
      </w:pPr>
      <w:r>
        <w:rPr>
          <w:sz w:val="120"/>
          <w:szCs w:val="120"/>
        </w:rPr>
        <w:lastRenderedPageBreak/>
        <w:t xml:space="preserve">    </w:t>
      </w:r>
    </w:p>
    <w:p w:rsidR="00CA3235" w:rsidRDefault="00CA3235" w:rsidP="00CA3235">
      <w:pPr>
        <w:spacing w:after="0"/>
        <w:rPr>
          <w:rFonts w:ascii="Century Gothic" w:hAnsi="Century Gothic"/>
          <w:sz w:val="110"/>
          <w:szCs w:val="110"/>
        </w:rPr>
      </w:pPr>
    </w:p>
    <w:p w:rsidR="00CA3235" w:rsidRPr="00CA3235" w:rsidRDefault="00CA3235" w:rsidP="00CA3235">
      <w:pPr>
        <w:spacing w:after="0"/>
        <w:rPr>
          <w:rFonts w:ascii="Century Gothic" w:hAnsi="Century Gothic"/>
          <w:sz w:val="110"/>
          <w:szCs w:val="110"/>
        </w:rPr>
      </w:pPr>
      <w:r w:rsidRPr="00CA3235">
        <w:rPr>
          <w:rFonts w:ascii="Century Gothic" w:hAnsi="Century Gothic"/>
          <w:sz w:val="110"/>
          <w:szCs w:val="110"/>
        </w:rPr>
        <w:t xml:space="preserve">INVITADOS  </w:t>
      </w:r>
    </w:p>
    <w:p w:rsidR="00CA3235" w:rsidRPr="00CA3235" w:rsidRDefault="00CA3235" w:rsidP="00CA3235">
      <w:pPr>
        <w:spacing w:after="0"/>
        <w:jc w:val="right"/>
        <w:rPr>
          <w:rFonts w:ascii="Century Gothic" w:hAnsi="Century Gothic"/>
          <w:sz w:val="110"/>
          <w:szCs w:val="110"/>
        </w:rPr>
      </w:pPr>
      <w:r w:rsidRPr="00CA3235">
        <w:rPr>
          <w:rFonts w:ascii="Century Gothic" w:hAnsi="Century Gothic"/>
          <w:sz w:val="110"/>
          <w:szCs w:val="110"/>
        </w:rPr>
        <w:t xml:space="preserve">         ESPECIALES</w:t>
      </w:r>
    </w:p>
    <w:p w:rsidR="009323D6" w:rsidRPr="008C740F" w:rsidRDefault="009323D6" w:rsidP="00513CD2">
      <w:pPr>
        <w:spacing w:before="120" w:after="120" w:line="360" w:lineRule="auto"/>
        <w:jc w:val="both"/>
        <w:rPr>
          <w:rFonts w:ascii="Arial" w:hAnsi="Arial" w:cs="Arial"/>
          <w:b/>
          <w:sz w:val="24"/>
          <w:szCs w:val="24"/>
        </w:rPr>
      </w:pPr>
    </w:p>
    <w:p w:rsidR="00CA3235" w:rsidRDefault="00CA3235" w:rsidP="00CA3235">
      <w:pPr>
        <w:jc w:val="right"/>
        <w:rPr>
          <w:rFonts w:ascii="Arial" w:hAnsi="Arial" w:cs="Arial"/>
          <w:b/>
          <w:sz w:val="24"/>
          <w:szCs w:val="24"/>
        </w:rPr>
      </w:pPr>
    </w:p>
    <w:p w:rsidR="00CA3235" w:rsidRDefault="00CA3235" w:rsidP="00CA3235">
      <w:pPr>
        <w:jc w:val="right"/>
        <w:rPr>
          <w:rFonts w:ascii="Arial" w:hAnsi="Arial" w:cs="Arial"/>
          <w:b/>
          <w:sz w:val="24"/>
          <w:szCs w:val="24"/>
        </w:rPr>
      </w:pPr>
    </w:p>
    <w:p w:rsidR="00CA3235" w:rsidRDefault="00CA3235" w:rsidP="00CA3235">
      <w:pPr>
        <w:jc w:val="right"/>
        <w:rPr>
          <w:rFonts w:ascii="Arial" w:hAnsi="Arial" w:cs="Arial"/>
          <w:b/>
          <w:sz w:val="24"/>
          <w:szCs w:val="24"/>
        </w:rPr>
      </w:pPr>
    </w:p>
    <w:p w:rsidR="00CA3235" w:rsidRDefault="00CA3235" w:rsidP="00CA3235">
      <w:pPr>
        <w:jc w:val="right"/>
        <w:rPr>
          <w:rFonts w:ascii="Arial" w:hAnsi="Arial" w:cs="Arial"/>
          <w:b/>
          <w:sz w:val="24"/>
          <w:szCs w:val="24"/>
        </w:rPr>
      </w:pPr>
    </w:p>
    <w:p w:rsidR="00CA3235" w:rsidRDefault="00CA3235" w:rsidP="00CA3235">
      <w:pPr>
        <w:jc w:val="right"/>
        <w:rPr>
          <w:rFonts w:ascii="Arial" w:hAnsi="Arial" w:cs="Arial"/>
          <w:b/>
          <w:sz w:val="24"/>
          <w:szCs w:val="24"/>
        </w:rPr>
      </w:pPr>
      <w:r w:rsidRPr="00361D8B">
        <w:rPr>
          <w:noProof/>
          <w:lang w:eastAsia="es-MX"/>
        </w:rPr>
        <w:drawing>
          <wp:inline distT="0" distB="0" distL="0" distR="0" wp14:anchorId="1F2B2FCC" wp14:editId="56D56493">
            <wp:extent cx="2209800" cy="2219325"/>
            <wp:effectExtent l="19050" t="0" r="0" b="0"/>
            <wp:docPr id="240"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CA3235" w:rsidRDefault="00CA3235" w:rsidP="00CA3235">
      <w:pPr>
        <w:jc w:val="right"/>
        <w:rPr>
          <w:rFonts w:ascii="Arial" w:hAnsi="Arial" w:cs="Arial"/>
          <w:b/>
          <w:sz w:val="24"/>
          <w:szCs w:val="24"/>
        </w:rPr>
      </w:pPr>
    </w:p>
    <w:p w:rsidR="00CA3235" w:rsidRDefault="00CA3235" w:rsidP="00CA3235">
      <w:pPr>
        <w:jc w:val="right"/>
        <w:rPr>
          <w:rFonts w:ascii="Arial" w:hAnsi="Arial" w:cs="Arial"/>
          <w:b/>
          <w:sz w:val="24"/>
          <w:szCs w:val="24"/>
        </w:rPr>
      </w:pPr>
    </w:p>
    <w:p w:rsidR="00FF308F" w:rsidRPr="008C740F" w:rsidRDefault="00405F51" w:rsidP="00513CD2">
      <w:pPr>
        <w:spacing w:before="120" w:after="120" w:line="360" w:lineRule="auto"/>
        <w:jc w:val="right"/>
        <w:rPr>
          <w:rFonts w:ascii="Arial" w:hAnsi="Arial" w:cs="Arial"/>
          <w:b/>
          <w:sz w:val="24"/>
          <w:szCs w:val="24"/>
        </w:rPr>
      </w:pPr>
      <w:r w:rsidRPr="008C740F">
        <w:rPr>
          <w:rFonts w:ascii="Arial" w:hAnsi="Arial" w:cs="Arial"/>
          <w:b/>
          <w:sz w:val="24"/>
          <w:szCs w:val="24"/>
        </w:rPr>
        <w:t xml:space="preserve">10. </w:t>
      </w:r>
      <w:r w:rsidR="00FF308F" w:rsidRPr="003D633B">
        <w:rPr>
          <w:rFonts w:ascii="Arial" w:hAnsi="Arial" w:cs="Arial"/>
          <w:b/>
          <w:sz w:val="28"/>
          <w:szCs w:val="24"/>
        </w:rPr>
        <w:t>INVITADOS ESPECIALES</w:t>
      </w:r>
    </w:p>
    <w:p w:rsidR="00ED19FA" w:rsidRPr="008C740F" w:rsidRDefault="00ED19FA" w:rsidP="00513CD2">
      <w:pPr>
        <w:spacing w:before="120" w:after="120" w:line="360" w:lineRule="auto"/>
        <w:jc w:val="both"/>
        <w:rPr>
          <w:rFonts w:ascii="Arial" w:hAnsi="Arial" w:cs="Arial"/>
          <w:sz w:val="24"/>
          <w:szCs w:val="24"/>
        </w:rPr>
      </w:pPr>
    </w:p>
    <w:p w:rsidR="00DE4FBD" w:rsidRPr="008C740F" w:rsidRDefault="00DE4FBD" w:rsidP="00513CD2">
      <w:pPr>
        <w:spacing w:before="120" w:after="120" w:line="360" w:lineRule="auto"/>
        <w:jc w:val="both"/>
        <w:rPr>
          <w:rFonts w:ascii="Arial" w:hAnsi="Arial" w:cs="Arial"/>
          <w:sz w:val="24"/>
          <w:szCs w:val="24"/>
        </w:rPr>
      </w:pPr>
      <w:r w:rsidRPr="008C740F">
        <w:rPr>
          <w:rFonts w:ascii="Arial" w:hAnsi="Arial" w:cs="Arial"/>
          <w:sz w:val="24"/>
          <w:szCs w:val="24"/>
        </w:rPr>
        <w:t>Durante las diferentes reuniones de trabajo que se tuvieron en el Primer Semestre del Primer Año de la LXIII Legislatura, la Comisión de Ganadería tuvo como invitados a diferentes personalidades que a continuación se presentan:</w:t>
      </w:r>
    </w:p>
    <w:p w:rsidR="004811EC" w:rsidRPr="008C740F" w:rsidRDefault="004811EC" w:rsidP="00513CD2">
      <w:pPr>
        <w:spacing w:before="120" w:after="120" w:line="360" w:lineRule="auto"/>
        <w:jc w:val="both"/>
        <w:rPr>
          <w:rFonts w:ascii="Arial" w:hAnsi="Arial" w:cs="Arial"/>
          <w:sz w:val="24"/>
          <w:szCs w:val="24"/>
        </w:rPr>
      </w:pPr>
    </w:p>
    <w:p w:rsidR="00FE37D7" w:rsidRPr="008C740F" w:rsidRDefault="00FE37D7"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Ing. Héctor René</w:t>
      </w:r>
      <w:r w:rsidR="00DE4FBD" w:rsidRPr="008C740F">
        <w:rPr>
          <w:rFonts w:ascii="Arial" w:hAnsi="Arial" w:cs="Arial"/>
          <w:sz w:val="24"/>
          <w:szCs w:val="24"/>
        </w:rPr>
        <w:t xml:space="preserve"> García Quiñones</w:t>
      </w:r>
    </w:p>
    <w:p w:rsidR="00DE4FBD" w:rsidRPr="008C740F" w:rsidRDefault="004811EC"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DE4FBD" w:rsidRPr="008C740F">
        <w:rPr>
          <w:rFonts w:ascii="Arial" w:hAnsi="Arial" w:cs="Arial"/>
          <w:sz w:val="24"/>
          <w:szCs w:val="24"/>
        </w:rPr>
        <w:t>Coordinador de Enlace Sectorial de la Secretaría de Agricultura.</w:t>
      </w:r>
    </w:p>
    <w:p w:rsidR="00DE4FBD" w:rsidRPr="008C740F" w:rsidRDefault="00DE4FBD" w:rsidP="00513CD2">
      <w:pPr>
        <w:spacing w:before="120" w:after="120" w:line="360" w:lineRule="auto"/>
        <w:jc w:val="both"/>
        <w:rPr>
          <w:rFonts w:ascii="Arial" w:hAnsi="Arial" w:cs="Arial"/>
          <w:sz w:val="24"/>
          <w:szCs w:val="24"/>
        </w:rPr>
      </w:pPr>
    </w:p>
    <w:p w:rsidR="00DE4FBD" w:rsidRPr="008C740F" w:rsidRDefault="00DE4FBD"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Dr. Francisco José Gurría Treviño</w:t>
      </w:r>
    </w:p>
    <w:p w:rsidR="00DE4FBD" w:rsidRPr="008C740F" w:rsidRDefault="004811EC"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DE4FBD" w:rsidRPr="008C740F">
        <w:rPr>
          <w:rFonts w:ascii="Arial" w:hAnsi="Arial" w:cs="Arial"/>
          <w:sz w:val="24"/>
          <w:szCs w:val="24"/>
        </w:rPr>
        <w:t>Coordinador General de Ganadería de la SAGARPA.</w:t>
      </w:r>
    </w:p>
    <w:p w:rsidR="00DE4FBD" w:rsidRPr="008C740F" w:rsidRDefault="00DE4FBD" w:rsidP="00513CD2">
      <w:pPr>
        <w:spacing w:before="120" w:after="120" w:line="360" w:lineRule="auto"/>
        <w:jc w:val="both"/>
        <w:rPr>
          <w:rFonts w:ascii="Arial" w:hAnsi="Arial" w:cs="Arial"/>
          <w:sz w:val="24"/>
          <w:szCs w:val="24"/>
        </w:rPr>
      </w:pPr>
    </w:p>
    <w:p w:rsidR="00DE4FBD" w:rsidRPr="008C740F" w:rsidRDefault="00DE4FBD"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Lic. Juan Carlos Cortés García</w:t>
      </w:r>
    </w:p>
    <w:p w:rsidR="00DE4FBD" w:rsidRPr="008C740F" w:rsidRDefault="004811EC"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DE4FBD" w:rsidRPr="008C740F">
        <w:rPr>
          <w:rFonts w:ascii="Arial" w:hAnsi="Arial" w:cs="Arial"/>
          <w:sz w:val="24"/>
          <w:szCs w:val="24"/>
        </w:rPr>
        <w:t>Director General de la Financiera Nacional de Desarrollo Agropecuario.</w:t>
      </w:r>
    </w:p>
    <w:p w:rsidR="00DE4FBD" w:rsidRPr="008C740F" w:rsidRDefault="00DE4FBD" w:rsidP="00513CD2">
      <w:pPr>
        <w:spacing w:before="120" w:after="120" w:line="360" w:lineRule="auto"/>
        <w:jc w:val="both"/>
        <w:rPr>
          <w:rFonts w:ascii="Arial" w:hAnsi="Arial" w:cs="Arial"/>
          <w:sz w:val="24"/>
          <w:szCs w:val="24"/>
        </w:rPr>
      </w:pPr>
    </w:p>
    <w:p w:rsidR="00DE4FBD" w:rsidRPr="008C740F" w:rsidRDefault="00DE4FBD"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C.P. Héctor Pablo Ramírez Puga Leyva</w:t>
      </w:r>
    </w:p>
    <w:p w:rsidR="00DE4FBD" w:rsidRPr="008C740F" w:rsidRDefault="004811EC"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DE4FBD" w:rsidRPr="008C740F">
        <w:rPr>
          <w:rFonts w:ascii="Arial" w:hAnsi="Arial" w:cs="Arial"/>
          <w:sz w:val="24"/>
          <w:szCs w:val="24"/>
        </w:rPr>
        <w:t xml:space="preserve">Director General de </w:t>
      </w:r>
      <w:proofErr w:type="spellStart"/>
      <w:r w:rsidR="00DE4FBD" w:rsidRPr="008C740F">
        <w:rPr>
          <w:rFonts w:ascii="Arial" w:hAnsi="Arial" w:cs="Arial"/>
          <w:sz w:val="24"/>
          <w:szCs w:val="24"/>
        </w:rPr>
        <w:t>Liconsa</w:t>
      </w:r>
      <w:proofErr w:type="spellEnd"/>
      <w:r w:rsidR="00DE4FBD" w:rsidRPr="008C740F">
        <w:rPr>
          <w:rFonts w:ascii="Arial" w:hAnsi="Arial" w:cs="Arial"/>
          <w:sz w:val="24"/>
          <w:szCs w:val="24"/>
        </w:rPr>
        <w:t>.</w:t>
      </w:r>
    </w:p>
    <w:p w:rsidR="00DE4FBD" w:rsidRPr="008C740F" w:rsidRDefault="00DE4FBD" w:rsidP="00513CD2">
      <w:pPr>
        <w:spacing w:before="120" w:after="120" w:line="360" w:lineRule="auto"/>
        <w:jc w:val="both"/>
        <w:rPr>
          <w:rFonts w:ascii="Arial" w:hAnsi="Arial" w:cs="Arial"/>
          <w:sz w:val="24"/>
          <w:szCs w:val="24"/>
        </w:rPr>
      </w:pPr>
    </w:p>
    <w:p w:rsidR="00DE4FBD" w:rsidRPr="008C740F" w:rsidRDefault="00DE4FBD"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 xml:space="preserve">Sr. Benjamín </w:t>
      </w:r>
      <w:proofErr w:type="spellStart"/>
      <w:r w:rsidRPr="008C740F">
        <w:rPr>
          <w:rFonts w:ascii="Arial" w:hAnsi="Arial" w:cs="Arial"/>
          <w:sz w:val="24"/>
          <w:szCs w:val="24"/>
        </w:rPr>
        <w:t>Grayeb</w:t>
      </w:r>
      <w:proofErr w:type="spellEnd"/>
      <w:r w:rsidRPr="008C740F">
        <w:rPr>
          <w:rFonts w:ascii="Arial" w:hAnsi="Arial" w:cs="Arial"/>
          <w:sz w:val="24"/>
          <w:szCs w:val="24"/>
        </w:rPr>
        <w:t xml:space="preserve"> Ruíz</w:t>
      </w:r>
    </w:p>
    <w:p w:rsidR="00DE4FBD" w:rsidRDefault="004811EC"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DE4FBD" w:rsidRPr="008C740F">
        <w:rPr>
          <w:rFonts w:ascii="Arial" w:hAnsi="Arial" w:cs="Arial"/>
          <w:sz w:val="24"/>
          <w:szCs w:val="24"/>
        </w:rPr>
        <w:t>Presidente del Consejo Nacional Agropecuario.</w:t>
      </w:r>
    </w:p>
    <w:p w:rsidR="006B43F3" w:rsidRPr="008C740F" w:rsidRDefault="006B43F3" w:rsidP="00513CD2">
      <w:pPr>
        <w:spacing w:before="120" w:after="120" w:line="360" w:lineRule="auto"/>
        <w:ind w:left="360"/>
        <w:jc w:val="both"/>
        <w:rPr>
          <w:rFonts w:ascii="Arial" w:hAnsi="Arial" w:cs="Arial"/>
          <w:sz w:val="24"/>
          <w:szCs w:val="24"/>
        </w:rPr>
      </w:pPr>
    </w:p>
    <w:p w:rsidR="00DE4FBD" w:rsidRPr="008C740F" w:rsidRDefault="00DE4FBD" w:rsidP="00513CD2">
      <w:pPr>
        <w:spacing w:before="120" w:after="120" w:line="360" w:lineRule="auto"/>
        <w:jc w:val="both"/>
        <w:rPr>
          <w:rFonts w:ascii="Arial" w:hAnsi="Arial" w:cs="Arial"/>
          <w:sz w:val="24"/>
          <w:szCs w:val="24"/>
        </w:rPr>
      </w:pPr>
    </w:p>
    <w:p w:rsidR="006B43F3" w:rsidRDefault="006B43F3" w:rsidP="006B43F3">
      <w:pPr>
        <w:spacing w:before="120" w:after="120" w:line="360" w:lineRule="auto"/>
        <w:ind w:left="360"/>
        <w:jc w:val="both"/>
        <w:rPr>
          <w:rFonts w:ascii="Arial" w:hAnsi="Arial" w:cs="Arial"/>
          <w:sz w:val="24"/>
          <w:szCs w:val="24"/>
        </w:rPr>
      </w:pPr>
    </w:p>
    <w:p w:rsidR="006B43F3" w:rsidRPr="006B43F3" w:rsidRDefault="006B43F3" w:rsidP="006B43F3">
      <w:pPr>
        <w:spacing w:before="120" w:after="120" w:line="360" w:lineRule="auto"/>
        <w:ind w:left="360"/>
        <w:jc w:val="both"/>
        <w:rPr>
          <w:rFonts w:ascii="Arial" w:hAnsi="Arial" w:cs="Arial"/>
          <w:sz w:val="24"/>
          <w:szCs w:val="24"/>
        </w:rPr>
      </w:pPr>
    </w:p>
    <w:p w:rsidR="00DE4FBD" w:rsidRPr="008C740F" w:rsidRDefault="00DE4FBD"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MVZ. Luis Jaime Osorio Ch</w:t>
      </w:r>
      <w:r w:rsidR="006B43F3">
        <w:rPr>
          <w:rFonts w:ascii="Arial" w:hAnsi="Arial" w:cs="Arial"/>
          <w:sz w:val="24"/>
          <w:szCs w:val="24"/>
        </w:rPr>
        <w:t>o</w:t>
      </w:r>
      <w:r w:rsidRPr="008C740F">
        <w:rPr>
          <w:rFonts w:ascii="Arial" w:hAnsi="Arial" w:cs="Arial"/>
          <w:sz w:val="24"/>
          <w:szCs w:val="24"/>
        </w:rPr>
        <w:t>ng</w:t>
      </w:r>
    </w:p>
    <w:p w:rsidR="00DE4FBD" w:rsidRPr="008C740F" w:rsidRDefault="001F04D6"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DE4FBD" w:rsidRPr="008C740F">
        <w:rPr>
          <w:rFonts w:ascii="Arial" w:hAnsi="Arial" w:cs="Arial"/>
          <w:sz w:val="24"/>
          <w:szCs w:val="24"/>
        </w:rPr>
        <w:t>Presidente de la Unidad Veterinaria de México.</w:t>
      </w:r>
    </w:p>
    <w:p w:rsidR="001F04D6" w:rsidRPr="008C740F" w:rsidRDefault="001F04D6" w:rsidP="00513CD2">
      <w:pPr>
        <w:spacing w:before="120" w:after="120" w:line="360" w:lineRule="auto"/>
        <w:ind w:left="360"/>
        <w:jc w:val="both"/>
        <w:rPr>
          <w:rFonts w:ascii="Arial" w:hAnsi="Arial" w:cs="Arial"/>
          <w:sz w:val="24"/>
          <w:szCs w:val="24"/>
        </w:rPr>
      </w:pPr>
    </w:p>
    <w:p w:rsidR="00DE4FBD" w:rsidRPr="008C740F" w:rsidRDefault="00DE4FBD"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Sr. Jorge García de la Cadena</w:t>
      </w:r>
    </w:p>
    <w:p w:rsidR="0018186E" w:rsidRPr="008C740F" w:rsidRDefault="001F04D6"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DE4FBD" w:rsidRPr="008C740F">
        <w:rPr>
          <w:rFonts w:ascii="Arial" w:hAnsi="Arial" w:cs="Arial"/>
          <w:sz w:val="24"/>
          <w:szCs w:val="24"/>
        </w:rPr>
        <w:t>Presidente de la Unión Nacional de Avicultores.</w:t>
      </w:r>
    </w:p>
    <w:p w:rsidR="0018186E" w:rsidRPr="008C740F" w:rsidRDefault="0018186E" w:rsidP="00513CD2">
      <w:pPr>
        <w:spacing w:before="120" w:after="120" w:line="360" w:lineRule="auto"/>
        <w:jc w:val="both"/>
        <w:rPr>
          <w:rFonts w:ascii="Arial" w:hAnsi="Arial" w:cs="Arial"/>
          <w:sz w:val="24"/>
          <w:szCs w:val="24"/>
        </w:rPr>
      </w:pPr>
    </w:p>
    <w:p w:rsidR="0018186E" w:rsidRPr="008C740F" w:rsidRDefault="0018186E"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Lic. José Luis Inclán</w:t>
      </w:r>
    </w:p>
    <w:p w:rsidR="0018186E" w:rsidRPr="008C740F" w:rsidRDefault="0018186E" w:rsidP="00513CD2">
      <w:pPr>
        <w:spacing w:before="120" w:after="120" w:line="360" w:lineRule="auto"/>
        <w:ind w:left="660"/>
        <w:jc w:val="both"/>
        <w:rPr>
          <w:rFonts w:ascii="Arial" w:hAnsi="Arial" w:cs="Arial"/>
          <w:sz w:val="24"/>
          <w:szCs w:val="24"/>
        </w:rPr>
      </w:pPr>
      <w:r w:rsidRPr="008C740F">
        <w:rPr>
          <w:rFonts w:ascii="Arial" w:hAnsi="Arial" w:cs="Arial"/>
          <w:sz w:val="24"/>
          <w:szCs w:val="24"/>
        </w:rPr>
        <w:t xml:space="preserve">Presidente de la Organización de Porcicultores Mexicanos y miembros de </w:t>
      </w:r>
      <w:r w:rsidR="00A73BC4" w:rsidRPr="008C740F">
        <w:rPr>
          <w:rFonts w:ascii="Arial" w:hAnsi="Arial" w:cs="Arial"/>
          <w:sz w:val="24"/>
          <w:szCs w:val="24"/>
        </w:rPr>
        <w:t xml:space="preserve">                   </w:t>
      </w:r>
      <w:r w:rsidRPr="008C740F">
        <w:rPr>
          <w:rFonts w:ascii="Arial" w:hAnsi="Arial" w:cs="Arial"/>
          <w:sz w:val="24"/>
          <w:szCs w:val="24"/>
        </w:rPr>
        <w:t>distintas cadenas productivas pecuarias.</w:t>
      </w:r>
    </w:p>
    <w:p w:rsidR="0018186E" w:rsidRPr="008C740F" w:rsidRDefault="0018186E" w:rsidP="00513CD2">
      <w:pPr>
        <w:spacing w:before="120" w:after="120" w:line="360" w:lineRule="auto"/>
        <w:jc w:val="both"/>
        <w:rPr>
          <w:rFonts w:ascii="Arial" w:hAnsi="Arial" w:cs="Arial"/>
          <w:sz w:val="24"/>
          <w:szCs w:val="24"/>
        </w:rPr>
      </w:pPr>
    </w:p>
    <w:p w:rsidR="0018186E" w:rsidRPr="008C740F" w:rsidRDefault="0018186E"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 xml:space="preserve">Lic. Humberto Javier Jiménez </w:t>
      </w:r>
      <w:proofErr w:type="spellStart"/>
      <w:r w:rsidRPr="008C740F">
        <w:rPr>
          <w:rFonts w:ascii="Arial" w:hAnsi="Arial" w:cs="Arial"/>
          <w:sz w:val="24"/>
          <w:szCs w:val="24"/>
        </w:rPr>
        <w:t>Ojendiz</w:t>
      </w:r>
      <w:proofErr w:type="spellEnd"/>
    </w:p>
    <w:p w:rsidR="0018186E" w:rsidRPr="008C740F" w:rsidRDefault="00B70138"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18186E" w:rsidRPr="008C740F">
        <w:rPr>
          <w:rFonts w:ascii="Arial" w:hAnsi="Arial" w:cs="Arial"/>
          <w:sz w:val="24"/>
          <w:szCs w:val="24"/>
        </w:rPr>
        <w:t>Director General Adjuntos de Programas Especiales de SAGARPA.</w:t>
      </w:r>
    </w:p>
    <w:p w:rsidR="0018186E" w:rsidRPr="008C740F" w:rsidRDefault="0018186E" w:rsidP="00513CD2">
      <w:pPr>
        <w:spacing w:before="120" w:after="120" w:line="360" w:lineRule="auto"/>
        <w:jc w:val="both"/>
        <w:rPr>
          <w:rFonts w:ascii="Arial" w:hAnsi="Arial" w:cs="Arial"/>
          <w:sz w:val="24"/>
          <w:szCs w:val="24"/>
        </w:rPr>
      </w:pPr>
    </w:p>
    <w:p w:rsidR="0018186E" w:rsidRPr="008C740F" w:rsidRDefault="0018186E"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 xml:space="preserve">C. Manuel </w:t>
      </w:r>
      <w:proofErr w:type="spellStart"/>
      <w:r w:rsidRPr="008C740F">
        <w:rPr>
          <w:rFonts w:ascii="Arial" w:hAnsi="Arial" w:cs="Arial"/>
          <w:sz w:val="24"/>
          <w:szCs w:val="24"/>
        </w:rPr>
        <w:t>Sescosse</w:t>
      </w:r>
      <w:proofErr w:type="spellEnd"/>
      <w:r w:rsidRPr="008C740F">
        <w:rPr>
          <w:rFonts w:ascii="Arial" w:hAnsi="Arial" w:cs="Arial"/>
          <w:sz w:val="24"/>
          <w:szCs w:val="24"/>
        </w:rPr>
        <w:t xml:space="preserve"> Varela </w:t>
      </w:r>
    </w:p>
    <w:p w:rsidR="0018186E" w:rsidRPr="008C740F" w:rsidRDefault="00B70138"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18186E" w:rsidRPr="008C740F">
        <w:rPr>
          <w:rFonts w:ascii="Arial" w:hAnsi="Arial" w:cs="Arial"/>
          <w:sz w:val="24"/>
          <w:szCs w:val="24"/>
        </w:rPr>
        <w:t>Presidente de la Asociación de Toros de Lidia.</w:t>
      </w:r>
    </w:p>
    <w:p w:rsidR="00831EAB" w:rsidRPr="008C740F" w:rsidRDefault="00831EAB" w:rsidP="00513CD2">
      <w:pPr>
        <w:spacing w:before="120" w:after="120" w:line="360" w:lineRule="auto"/>
        <w:jc w:val="both"/>
        <w:rPr>
          <w:rFonts w:ascii="Arial" w:hAnsi="Arial" w:cs="Arial"/>
          <w:sz w:val="24"/>
          <w:szCs w:val="24"/>
        </w:rPr>
      </w:pPr>
    </w:p>
    <w:p w:rsidR="0018186E" w:rsidRPr="008C740F" w:rsidRDefault="0018186E"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Dr. Javier Kelly García</w:t>
      </w:r>
    </w:p>
    <w:p w:rsidR="0018186E" w:rsidRPr="008C740F" w:rsidRDefault="00B70138"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18186E" w:rsidRPr="008C740F">
        <w:rPr>
          <w:rFonts w:ascii="Arial" w:hAnsi="Arial" w:cs="Arial"/>
          <w:sz w:val="24"/>
          <w:szCs w:val="24"/>
        </w:rPr>
        <w:t xml:space="preserve">Director de </w:t>
      </w:r>
      <w:proofErr w:type="spellStart"/>
      <w:r w:rsidR="0018186E" w:rsidRPr="008C740F">
        <w:rPr>
          <w:rFonts w:ascii="Arial" w:hAnsi="Arial" w:cs="Arial"/>
          <w:sz w:val="24"/>
          <w:szCs w:val="24"/>
        </w:rPr>
        <w:t>On</w:t>
      </w:r>
      <w:proofErr w:type="spellEnd"/>
      <w:r w:rsidR="0018186E" w:rsidRPr="008C740F">
        <w:rPr>
          <w:rFonts w:ascii="Arial" w:hAnsi="Arial" w:cs="Arial"/>
          <w:sz w:val="24"/>
          <w:szCs w:val="24"/>
        </w:rPr>
        <w:t xml:space="preserve"> Co </w:t>
      </w:r>
      <w:proofErr w:type="spellStart"/>
      <w:r w:rsidR="0018186E" w:rsidRPr="008C740F">
        <w:rPr>
          <w:rFonts w:ascii="Arial" w:hAnsi="Arial" w:cs="Arial"/>
          <w:sz w:val="24"/>
          <w:szCs w:val="24"/>
        </w:rPr>
        <w:t>Quality</w:t>
      </w:r>
      <w:proofErr w:type="spellEnd"/>
      <w:r w:rsidR="0018186E" w:rsidRPr="008C740F">
        <w:rPr>
          <w:rFonts w:ascii="Arial" w:hAnsi="Arial" w:cs="Arial"/>
          <w:sz w:val="24"/>
          <w:szCs w:val="24"/>
        </w:rPr>
        <w:t xml:space="preserve"> </w:t>
      </w:r>
      <w:proofErr w:type="spellStart"/>
      <w:r w:rsidR="0018186E" w:rsidRPr="008C740F">
        <w:rPr>
          <w:rFonts w:ascii="Arial" w:hAnsi="Arial" w:cs="Arial"/>
          <w:sz w:val="24"/>
          <w:szCs w:val="24"/>
        </w:rPr>
        <w:t>Care</w:t>
      </w:r>
      <w:proofErr w:type="spellEnd"/>
      <w:r w:rsidR="0018186E" w:rsidRPr="008C740F">
        <w:rPr>
          <w:rFonts w:ascii="Arial" w:hAnsi="Arial" w:cs="Arial"/>
          <w:sz w:val="24"/>
          <w:szCs w:val="24"/>
        </w:rPr>
        <w:t>.</w:t>
      </w:r>
    </w:p>
    <w:p w:rsidR="0018186E" w:rsidRDefault="0018186E" w:rsidP="00513CD2">
      <w:pPr>
        <w:spacing w:before="120" w:after="120" w:line="360" w:lineRule="auto"/>
        <w:jc w:val="both"/>
        <w:rPr>
          <w:rFonts w:ascii="Arial" w:hAnsi="Arial" w:cs="Arial"/>
          <w:sz w:val="24"/>
          <w:szCs w:val="24"/>
        </w:rPr>
      </w:pPr>
    </w:p>
    <w:p w:rsidR="006B43F3" w:rsidRDefault="006B43F3" w:rsidP="00513CD2">
      <w:pPr>
        <w:spacing w:before="120" w:after="120" w:line="360" w:lineRule="auto"/>
        <w:jc w:val="both"/>
        <w:rPr>
          <w:rFonts w:ascii="Arial" w:hAnsi="Arial" w:cs="Arial"/>
          <w:sz w:val="24"/>
          <w:szCs w:val="24"/>
        </w:rPr>
      </w:pPr>
    </w:p>
    <w:p w:rsidR="006B43F3" w:rsidRDefault="006B43F3" w:rsidP="00513CD2">
      <w:pPr>
        <w:spacing w:before="120" w:after="120" w:line="360" w:lineRule="auto"/>
        <w:jc w:val="both"/>
        <w:rPr>
          <w:rFonts w:ascii="Arial" w:hAnsi="Arial" w:cs="Arial"/>
          <w:sz w:val="24"/>
          <w:szCs w:val="24"/>
        </w:rPr>
      </w:pPr>
    </w:p>
    <w:p w:rsidR="006B43F3" w:rsidRDefault="006B43F3" w:rsidP="00513CD2">
      <w:pPr>
        <w:spacing w:before="120" w:after="120" w:line="360" w:lineRule="auto"/>
        <w:jc w:val="both"/>
        <w:rPr>
          <w:rFonts w:ascii="Arial" w:hAnsi="Arial" w:cs="Arial"/>
          <w:sz w:val="24"/>
          <w:szCs w:val="24"/>
        </w:rPr>
      </w:pPr>
    </w:p>
    <w:p w:rsidR="006B43F3" w:rsidRDefault="006B43F3" w:rsidP="00513CD2">
      <w:pPr>
        <w:spacing w:before="120" w:after="120" w:line="360" w:lineRule="auto"/>
        <w:jc w:val="both"/>
        <w:rPr>
          <w:rFonts w:ascii="Arial" w:hAnsi="Arial" w:cs="Arial"/>
          <w:sz w:val="24"/>
          <w:szCs w:val="24"/>
        </w:rPr>
      </w:pPr>
    </w:p>
    <w:p w:rsidR="006B43F3" w:rsidRPr="008C740F" w:rsidRDefault="006B43F3" w:rsidP="00513CD2">
      <w:pPr>
        <w:spacing w:before="120" w:after="120" w:line="360" w:lineRule="auto"/>
        <w:jc w:val="both"/>
        <w:rPr>
          <w:rFonts w:ascii="Arial" w:hAnsi="Arial" w:cs="Arial"/>
          <w:sz w:val="24"/>
          <w:szCs w:val="24"/>
        </w:rPr>
      </w:pPr>
    </w:p>
    <w:p w:rsidR="0018186E" w:rsidRPr="008C740F" w:rsidRDefault="0018186E"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 xml:space="preserve">Lic. Luis </w:t>
      </w:r>
      <w:proofErr w:type="spellStart"/>
      <w:r w:rsidRPr="008C740F">
        <w:rPr>
          <w:rFonts w:ascii="Arial" w:hAnsi="Arial" w:cs="Arial"/>
          <w:sz w:val="24"/>
          <w:szCs w:val="24"/>
        </w:rPr>
        <w:t>Musi</w:t>
      </w:r>
      <w:proofErr w:type="spellEnd"/>
      <w:r w:rsidRPr="008C740F">
        <w:rPr>
          <w:rFonts w:ascii="Arial" w:hAnsi="Arial" w:cs="Arial"/>
          <w:sz w:val="24"/>
          <w:szCs w:val="24"/>
        </w:rPr>
        <w:t xml:space="preserve"> </w:t>
      </w:r>
      <w:proofErr w:type="spellStart"/>
      <w:r w:rsidRPr="008C740F">
        <w:rPr>
          <w:rFonts w:ascii="Arial" w:hAnsi="Arial" w:cs="Arial"/>
          <w:sz w:val="24"/>
          <w:szCs w:val="24"/>
        </w:rPr>
        <w:t>Leta</w:t>
      </w:r>
      <w:r w:rsidR="00804980" w:rsidRPr="008C740F">
        <w:rPr>
          <w:rFonts w:ascii="Arial" w:hAnsi="Arial" w:cs="Arial"/>
          <w:sz w:val="24"/>
          <w:szCs w:val="24"/>
        </w:rPr>
        <w:t>if</w:t>
      </w:r>
      <w:proofErr w:type="spellEnd"/>
    </w:p>
    <w:p w:rsidR="0018186E" w:rsidRPr="008C740F" w:rsidRDefault="0018186E" w:rsidP="00513CD2">
      <w:pPr>
        <w:spacing w:before="120" w:after="120" w:line="360" w:lineRule="auto"/>
        <w:ind w:left="708" w:firstLine="12"/>
        <w:jc w:val="both"/>
        <w:rPr>
          <w:rFonts w:ascii="Arial" w:hAnsi="Arial" w:cs="Arial"/>
          <w:sz w:val="24"/>
          <w:szCs w:val="24"/>
        </w:rPr>
      </w:pPr>
      <w:r w:rsidRPr="008C740F">
        <w:rPr>
          <w:rFonts w:ascii="Arial" w:hAnsi="Arial" w:cs="Arial"/>
          <w:sz w:val="24"/>
          <w:szCs w:val="24"/>
        </w:rPr>
        <w:t>Vicepresidente de Relaciones Institucionales del Consejo Mexicano de la Carne.</w:t>
      </w:r>
    </w:p>
    <w:p w:rsidR="005910E2" w:rsidRPr="008C740F" w:rsidRDefault="005910E2" w:rsidP="00513CD2">
      <w:pPr>
        <w:spacing w:before="120" w:after="120" w:line="360" w:lineRule="auto"/>
        <w:jc w:val="both"/>
        <w:rPr>
          <w:rFonts w:ascii="Arial" w:hAnsi="Arial" w:cs="Arial"/>
          <w:sz w:val="24"/>
          <w:szCs w:val="24"/>
        </w:rPr>
      </w:pPr>
    </w:p>
    <w:p w:rsidR="0018186E" w:rsidRPr="008C740F" w:rsidRDefault="0018186E"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Dr. Saúl Rodríguez Ramírez</w:t>
      </w:r>
    </w:p>
    <w:p w:rsidR="0018186E" w:rsidRPr="008C740F" w:rsidRDefault="0018186E" w:rsidP="00513CD2">
      <w:pPr>
        <w:spacing w:before="120" w:after="120" w:line="360" w:lineRule="auto"/>
        <w:ind w:left="660"/>
        <w:jc w:val="both"/>
        <w:rPr>
          <w:rFonts w:ascii="Arial" w:hAnsi="Arial" w:cs="Arial"/>
          <w:sz w:val="24"/>
          <w:szCs w:val="24"/>
        </w:rPr>
      </w:pPr>
      <w:r w:rsidRPr="008C740F">
        <w:rPr>
          <w:rFonts w:ascii="Arial" w:hAnsi="Arial" w:cs="Arial"/>
          <w:sz w:val="24"/>
          <w:szCs w:val="24"/>
        </w:rPr>
        <w:t>Jefe del Departamento de Cáncer de Colón Rectal del Centro Médico Nacional.</w:t>
      </w:r>
    </w:p>
    <w:p w:rsidR="00A01314" w:rsidRPr="008C740F" w:rsidRDefault="00A01314" w:rsidP="00513CD2">
      <w:pPr>
        <w:spacing w:before="120" w:after="120" w:line="360" w:lineRule="auto"/>
        <w:jc w:val="both"/>
        <w:rPr>
          <w:rFonts w:ascii="Arial" w:hAnsi="Arial" w:cs="Arial"/>
          <w:sz w:val="24"/>
          <w:szCs w:val="24"/>
        </w:rPr>
      </w:pPr>
    </w:p>
    <w:p w:rsidR="00A01314" w:rsidRPr="008C740F" w:rsidRDefault="00A01314"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Lic. Héctor Pablo Ramírez Puga Leyva</w:t>
      </w:r>
    </w:p>
    <w:p w:rsidR="00A01314" w:rsidRPr="008C740F" w:rsidRDefault="00467C31"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A01314" w:rsidRPr="008C740F">
        <w:rPr>
          <w:rFonts w:ascii="Arial" w:hAnsi="Arial" w:cs="Arial"/>
          <w:sz w:val="24"/>
          <w:szCs w:val="24"/>
        </w:rPr>
        <w:t xml:space="preserve">Director General de </w:t>
      </w:r>
      <w:proofErr w:type="spellStart"/>
      <w:r w:rsidR="00A01314" w:rsidRPr="008C740F">
        <w:rPr>
          <w:rFonts w:ascii="Arial" w:hAnsi="Arial" w:cs="Arial"/>
          <w:sz w:val="24"/>
          <w:szCs w:val="24"/>
        </w:rPr>
        <w:t>Liconsa</w:t>
      </w:r>
      <w:proofErr w:type="spellEnd"/>
    </w:p>
    <w:p w:rsidR="00A01314" w:rsidRPr="008C740F" w:rsidRDefault="00A01314" w:rsidP="00513CD2">
      <w:pPr>
        <w:spacing w:before="120" w:after="120" w:line="360" w:lineRule="auto"/>
        <w:jc w:val="both"/>
        <w:rPr>
          <w:rFonts w:ascii="Arial" w:hAnsi="Arial" w:cs="Arial"/>
          <w:sz w:val="24"/>
          <w:szCs w:val="24"/>
        </w:rPr>
      </w:pPr>
    </w:p>
    <w:p w:rsidR="00A01314" w:rsidRPr="008C740F" w:rsidRDefault="00A01314" w:rsidP="00513CD2">
      <w:pPr>
        <w:pStyle w:val="Prrafodelista"/>
        <w:numPr>
          <w:ilvl w:val="0"/>
          <w:numId w:val="11"/>
        </w:numPr>
        <w:spacing w:before="120" w:after="120" w:line="360" w:lineRule="auto"/>
        <w:jc w:val="both"/>
        <w:rPr>
          <w:rFonts w:ascii="Arial" w:hAnsi="Arial" w:cs="Arial"/>
          <w:sz w:val="24"/>
          <w:szCs w:val="24"/>
        </w:rPr>
      </w:pPr>
      <w:r w:rsidRPr="008C740F">
        <w:rPr>
          <w:rFonts w:ascii="Arial" w:hAnsi="Arial" w:cs="Arial"/>
          <w:sz w:val="24"/>
          <w:szCs w:val="24"/>
        </w:rPr>
        <w:t>Dr. Enrique Sánchez Cruz</w:t>
      </w:r>
    </w:p>
    <w:p w:rsidR="00A01314" w:rsidRPr="008C740F" w:rsidRDefault="00467C31" w:rsidP="00513CD2">
      <w:pPr>
        <w:spacing w:before="120" w:after="120" w:line="360" w:lineRule="auto"/>
        <w:ind w:left="360"/>
        <w:jc w:val="both"/>
        <w:rPr>
          <w:rFonts w:ascii="Arial" w:hAnsi="Arial" w:cs="Arial"/>
          <w:sz w:val="24"/>
          <w:szCs w:val="24"/>
        </w:rPr>
      </w:pPr>
      <w:r w:rsidRPr="008C740F">
        <w:rPr>
          <w:rFonts w:ascii="Arial" w:hAnsi="Arial" w:cs="Arial"/>
          <w:sz w:val="24"/>
          <w:szCs w:val="24"/>
        </w:rPr>
        <w:t xml:space="preserve">      </w:t>
      </w:r>
      <w:r w:rsidR="00A01314" w:rsidRPr="008C740F">
        <w:rPr>
          <w:rFonts w:ascii="Arial" w:hAnsi="Arial" w:cs="Arial"/>
          <w:sz w:val="24"/>
          <w:szCs w:val="24"/>
        </w:rPr>
        <w:t>Director en jefe de SENASICA</w:t>
      </w:r>
    </w:p>
    <w:p w:rsidR="0018186E" w:rsidRPr="008C740F" w:rsidRDefault="0018186E" w:rsidP="00513CD2">
      <w:pPr>
        <w:spacing w:before="120" w:after="120" w:line="360" w:lineRule="auto"/>
        <w:jc w:val="both"/>
        <w:rPr>
          <w:rFonts w:ascii="Arial" w:hAnsi="Arial" w:cs="Arial"/>
          <w:sz w:val="24"/>
          <w:szCs w:val="24"/>
        </w:rPr>
      </w:pPr>
    </w:p>
    <w:p w:rsidR="007F77A9" w:rsidRDefault="007F77A9" w:rsidP="007F77A9">
      <w:pPr>
        <w:rPr>
          <w:rFonts w:ascii="Arial" w:hAnsi="Arial" w:cs="Arial"/>
          <w:b/>
          <w:sz w:val="24"/>
          <w:szCs w:val="24"/>
        </w:rPr>
      </w:pPr>
    </w:p>
    <w:p w:rsidR="007F77A9" w:rsidRPr="007F77A9" w:rsidRDefault="007F77A9" w:rsidP="007F77A9">
      <w:pPr>
        <w:rPr>
          <w:rFonts w:ascii="Arial" w:hAnsi="Arial" w:cs="Arial"/>
          <w:sz w:val="24"/>
          <w:szCs w:val="24"/>
        </w:rPr>
      </w:pPr>
    </w:p>
    <w:p w:rsidR="007F77A9" w:rsidRPr="007F77A9" w:rsidRDefault="007F77A9" w:rsidP="007F77A9">
      <w:pPr>
        <w:rPr>
          <w:rFonts w:ascii="Arial" w:hAnsi="Arial" w:cs="Arial"/>
          <w:sz w:val="24"/>
          <w:szCs w:val="24"/>
        </w:rPr>
      </w:pPr>
    </w:p>
    <w:p w:rsidR="007F77A9" w:rsidRPr="007F77A9" w:rsidRDefault="007F77A9" w:rsidP="007F77A9">
      <w:pPr>
        <w:rPr>
          <w:rFonts w:ascii="Arial" w:hAnsi="Arial" w:cs="Arial"/>
          <w:sz w:val="24"/>
          <w:szCs w:val="24"/>
        </w:rPr>
      </w:pPr>
    </w:p>
    <w:p w:rsidR="007F77A9" w:rsidRDefault="007F77A9" w:rsidP="007F77A9">
      <w:pPr>
        <w:rPr>
          <w:rFonts w:ascii="Arial" w:hAnsi="Arial" w:cs="Arial"/>
          <w:sz w:val="24"/>
          <w:szCs w:val="24"/>
        </w:rPr>
      </w:pPr>
    </w:p>
    <w:p w:rsidR="007F77A9" w:rsidRDefault="007F77A9" w:rsidP="007F77A9">
      <w:pPr>
        <w:tabs>
          <w:tab w:val="left" w:pos="2640"/>
        </w:tabs>
        <w:rPr>
          <w:rFonts w:ascii="Arial" w:hAnsi="Arial" w:cs="Arial"/>
          <w:sz w:val="24"/>
          <w:szCs w:val="24"/>
        </w:rPr>
      </w:pPr>
      <w:r>
        <w:rPr>
          <w:rFonts w:ascii="Arial" w:hAnsi="Arial" w:cs="Arial"/>
          <w:sz w:val="24"/>
          <w:szCs w:val="24"/>
        </w:rPr>
        <w:tab/>
      </w:r>
    </w:p>
    <w:p w:rsidR="007F77A9" w:rsidRDefault="007F77A9" w:rsidP="007F77A9">
      <w:pPr>
        <w:tabs>
          <w:tab w:val="left" w:pos="2640"/>
        </w:tabs>
        <w:rPr>
          <w:rFonts w:ascii="Arial" w:hAnsi="Arial" w:cs="Arial"/>
          <w:sz w:val="24"/>
          <w:szCs w:val="24"/>
        </w:rPr>
      </w:pPr>
    </w:p>
    <w:p w:rsidR="007F77A9" w:rsidRDefault="007F77A9" w:rsidP="007F77A9">
      <w:pPr>
        <w:tabs>
          <w:tab w:val="left" w:pos="2640"/>
        </w:tabs>
        <w:rPr>
          <w:rFonts w:ascii="Arial" w:hAnsi="Arial" w:cs="Arial"/>
          <w:sz w:val="24"/>
          <w:szCs w:val="24"/>
        </w:rPr>
      </w:pPr>
    </w:p>
    <w:p w:rsidR="007F77A9" w:rsidRDefault="007F77A9" w:rsidP="007F77A9">
      <w:pPr>
        <w:tabs>
          <w:tab w:val="left" w:pos="2640"/>
        </w:tabs>
        <w:rPr>
          <w:rFonts w:ascii="Arial" w:hAnsi="Arial" w:cs="Arial"/>
          <w:sz w:val="24"/>
          <w:szCs w:val="24"/>
        </w:rPr>
      </w:pPr>
    </w:p>
    <w:p w:rsidR="007F77A9" w:rsidRDefault="007F77A9" w:rsidP="007F77A9">
      <w:pPr>
        <w:tabs>
          <w:tab w:val="left" w:pos="2640"/>
        </w:tabs>
        <w:rPr>
          <w:rFonts w:ascii="Arial" w:hAnsi="Arial" w:cs="Arial"/>
          <w:sz w:val="24"/>
          <w:szCs w:val="24"/>
        </w:rPr>
      </w:pPr>
    </w:p>
    <w:p w:rsidR="00274321" w:rsidRDefault="00274321" w:rsidP="007F77A9">
      <w:pPr>
        <w:tabs>
          <w:tab w:val="left" w:pos="2640"/>
        </w:tabs>
        <w:spacing w:after="0"/>
        <w:jc w:val="center"/>
        <w:rPr>
          <w:rFonts w:ascii="Century Gothic" w:hAnsi="Century Gothic" w:cs="Arial"/>
          <w:sz w:val="72"/>
          <w:szCs w:val="72"/>
        </w:rPr>
      </w:pPr>
    </w:p>
    <w:p w:rsidR="007F77A9" w:rsidRPr="007F77A9" w:rsidRDefault="007F77A9" w:rsidP="007F77A9">
      <w:pPr>
        <w:tabs>
          <w:tab w:val="left" w:pos="2640"/>
        </w:tabs>
        <w:spacing w:after="0"/>
        <w:jc w:val="center"/>
        <w:rPr>
          <w:rFonts w:ascii="Century Gothic" w:hAnsi="Century Gothic" w:cs="Arial"/>
          <w:sz w:val="72"/>
          <w:szCs w:val="72"/>
        </w:rPr>
      </w:pPr>
      <w:r w:rsidRPr="007F77A9">
        <w:rPr>
          <w:rFonts w:ascii="Century Gothic" w:hAnsi="Century Gothic" w:cs="Arial"/>
          <w:sz w:val="72"/>
          <w:szCs w:val="72"/>
        </w:rPr>
        <w:t>INFORMACIÓN SOBRE LA</w:t>
      </w:r>
    </w:p>
    <w:p w:rsidR="007F77A9" w:rsidRPr="007F77A9" w:rsidRDefault="007F77A9" w:rsidP="007F77A9">
      <w:pPr>
        <w:tabs>
          <w:tab w:val="left" w:pos="2640"/>
        </w:tabs>
        <w:spacing w:after="0"/>
        <w:jc w:val="center"/>
        <w:rPr>
          <w:rFonts w:ascii="Century Gothic" w:hAnsi="Century Gothic" w:cs="Arial"/>
          <w:sz w:val="72"/>
          <w:szCs w:val="72"/>
        </w:rPr>
      </w:pPr>
      <w:r w:rsidRPr="007F77A9">
        <w:rPr>
          <w:rFonts w:ascii="Century Gothic" w:hAnsi="Century Gothic" w:cs="Arial"/>
          <w:sz w:val="72"/>
          <w:szCs w:val="72"/>
        </w:rPr>
        <w:t>APLICACIÓN Y DESTINO</w:t>
      </w:r>
    </w:p>
    <w:p w:rsidR="007F77A9" w:rsidRPr="007F77A9" w:rsidRDefault="007F77A9" w:rsidP="007F77A9">
      <w:pPr>
        <w:tabs>
          <w:tab w:val="left" w:pos="2640"/>
        </w:tabs>
        <w:spacing w:after="0"/>
        <w:jc w:val="center"/>
        <w:rPr>
          <w:rFonts w:ascii="Century Gothic" w:hAnsi="Century Gothic" w:cs="Arial"/>
          <w:sz w:val="72"/>
          <w:szCs w:val="72"/>
        </w:rPr>
      </w:pPr>
      <w:r w:rsidRPr="007F77A9">
        <w:rPr>
          <w:rFonts w:ascii="Century Gothic" w:hAnsi="Century Gothic" w:cs="Arial"/>
          <w:sz w:val="72"/>
          <w:szCs w:val="72"/>
        </w:rPr>
        <w:t>FINAL DE LOS RECURSOS</w:t>
      </w:r>
    </w:p>
    <w:p w:rsidR="007F77A9" w:rsidRDefault="007F77A9" w:rsidP="007F77A9">
      <w:pPr>
        <w:tabs>
          <w:tab w:val="left" w:pos="2640"/>
        </w:tabs>
        <w:spacing w:after="0"/>
        <w:jc w:val="center"/>
        <w:rPr>
          <w:rFonts w:ascii="Century Gothic" w:hAnsi="Century Gothic" w:cs="Arial"/>
          <w:sz w:val="72"/>
          <w:szCs w:val="72"/>
        </w:rPr>
      </w:pPr>
      <w:r w:rsidRPr="007F77A9">
        <w:rPr>
          <w:rFonts w:ascii="Century Gothic" w:hAnsi="Century Gothic" w:cs="Arial"/>
          <w:sz w:val="72"/>
          <w:szCs w:val="72"/>
        </w:rPr>
        <w:t>ASIGNADOS</w:t>
      </w:r>
    </w:p>
    <w:p w:rsidR="007F77A9" w:rsidRDefault="007F77A9" w:rsidP="007F77A9">
      <w:pPr>
        <w:tabs>
          <w:tab w:val="left" w:pos="2640"/>
        </w:tabs>
        <w:spacing w:after="0"/>
        <w:jc w:val="center"/>
        <w:rPr>
          <w:rFonts w:ascii="Century Gothic" w:hAnsi="Century Gothic" w:cs="Arial"/>
          <w:sz w:val="72"/>
          <w:szCs w:val="72"/>
        </w:rPr>
      </w:pPr>
    </w:p>
    <w:p w:rsidR="007F77A9" w:rsidRDefault="007F77A9" w:rsidP="007F77A9">
      <w:pPr>
        <w:tabs>
          <w:tab w:val="left" w:pos="2640"/>
        </w:tabs>
        <w:spacing w:after="0"/>
        <w:jc w:val="center"/>
        <w:rPr>
          <w:rFonts w:ascii="Century Gothic" w:hAnsi="Century Gothic" w:cs="Arial"/>
          <w:sz w:val="72"/>
          <w:szCs w:val="72"/>
        </w:rPr>
      </w:pPr>
    </w:p>
    <w:p w:rsidR="007F77A9" w:rsidRDefault="007F77A9" w:rsidP="007F77A9">
      <w:pPr>
        <w:tabs>
          <w:tab w:val="left" w:pos="2640"/>
        </w:tabs>
        <w:spacing w:after="0"/>
        <w:jc w:val="center"/>
        <w:rPr>
          <w:rFonts w:ascii="Century Gothic" w:hAnsi="Century Gothic" w:cs="Arial"/>
          <w:sz w:val="72"/>
          <w:szCs w:val="72"/>
        </w:rPr>
      </w:pPr>
    </w:p>
    <w:p w:rsidR="007F77A9" w:rsidRDefault="007F77A9" w:rsidP="007F77A9">
      <w:pPr>
        <w:tabs>
          <w:tab w:val="left" w:pos="2640"/>
        </w:tabs>
        <w:spacing w:after="0"/>
        <w:jc w:val="right"/>
        <w:rPr>
          <w:rFonts w:ascii="Century Gothic" w:hAnsi="Century Gothic" w:cs="Arial"/>
          <w:sz w:val="72"/>
          <w:szCs w:val="72"/>
        </w:rPr>
      </w:pPr>
      <w:r w:rsidRPr="00361D8B">
        <w:rPr>
          <w:noProof/>
          <w:lang w:eastAsia="es-MX"/>
        </w:rPr>
        <w:drawing>
          <wp:inline distT="0" distB="0" distL="0" distR="0" wp14:anchorId="7D1CD23E" wp14:editId="55BA93FA">
            <wp:extent cx="2209800" cy="2219325"/>
            <wp:effectExtent l="19050" t="0" r="0" b="0"/>
            <wp:docPr id="241"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9B54C1" w:rsidRDefault="009B54C1" w:rsidP="009B54C1">
      <w:pPr>
        <w:spacing w:after="0"/>
        <w:jc w:val="center"/>
        <w:rPr>
          <w:rFonts w:ascii="Arial" w:hAnsi="Arial" w:cs="Arial"/>
          <w:b/>
          <w:sz w:val="24"/>
          <w:szCs w:val="24"/>
        </w:rPr>
      </w:pPr>
    </w:p>
    <w:p w:rsidR="009B54C1" w:rsidRDefault="009B54C1" w:rsidP="009B54C1">
      <w:pPr>
        <w:spacing w:after="0"/>
        <w:jc w:val="center"/>
        <w:rPr>
          <w:rFonts w:ascii="Arial" w:hAnsi="Arial" w:cs="Arial"/>
          <w:b/>
          <w:sz w:val="24"/>
          <w:szCs w:val="24"/>
        </w:rPr>
      </w:pPr>
    </w:p>
    <w:p w:rsidR="009B54C1" w:rsidRDefault="009B54C1" w:rsidP="009B54C1">
      <w:pPr>
        <w:spacing w:after="0"/>
        <w:jc w:val="center"/>
        <w:rPr>
          <w:rFonts w:ascii="Arial" w:hAnsi="Arial" w:cs="Arial"/>
          <w:b/>
          <w:sz w:val="24"/>
          <w:szCs w:val="24"/>
        </w:rPr>
      </w:pPr>
    </w:p>
    <w:p w:rsidR="009B54C1" w:rsidRDefault="009B54C1" w:rsidP="009B54C1">
      <w:pPr>
        <w:spacing w:after="0"/>
        <w:jc w:val="center"/>
        <w:rPr>
          <w:rFonts w:ascii="Arial" w:hAnsi="Arial" w:cs="Arial"/>
          <w:b/>
          <w:sz w:val="24"/>
          <w:szCs w:val="24"/>
        </w:rPr>
      </w:pPr>
    </w:p>
    <w:p w:rsidR="006E750E" w:rsidRPr="005910E2" w:rsidRDefault="00274321" w:rsidP="009B54C1">
      <w:pPr>
        <w:spacing w:after="0"/>
        <w:jc w:val="right"/>
        <w:rPr>
          <w:rFonts w:ascii="Arial" w:hAnsi="Arial" w:cs="Arial"/>
          <w:b/>
          <w:sz w:val="28"/>
          <w:szCs w:val="24"/>
        </w:rPr>
      </w:pPr>
      <w:r>
        <w:rPr>
          <w:rFonts w:ascii="Arial" w:hAnsi="Arial" w:cs="Arial"/>
          <w:b/>
          <w:sz w:val="24"/>
          <w:szCs w:val="24"/>
        </w:rPr>
        <w:t>1</w:t>
      </w:r>
      <w:r w:rsidR="006F4529" w:rsidRPr="008C740F">
        <w:rPr>
          <w:rFonts w:ascii="Arial" w:hAnsi="Arial" w:cs="Arial"/>
          <w:b/>
          <w:sz w:val="24"/>
          <w:szCs w:val="24"/>
        </w:rPr>
        <w:t xml:space="preserve">1. </w:t>
      </w:r>
      <w:r w:rsidR="006E750E" w:rsidRPr="005910E2">
        <w:rPr>
          <w:rFonts w:ascii="Arial" w:hAnsi="Arial" w:cs="Arial"/>
          <w:b/>
          <w:sz w:val="28"/>
          <w:szCs w:val="24"/>
        </w:rPr>
        <w:t>INFORMACIÓN SOBRE LA APLICACIÓN Y DESTINO FINAL</w:t>
      </w:r>
    </w:p>
    <w:p w:rsidR="006E750E" w:rsidRPr="008C740F" w:rsidRDefault="006E750E" w:rsidP="00513CD2">
      <w:pPr>
        <w:spacing w:before="120" w:after="120" w:line="360" w:lineRule="auto"/>
        <w:jc w:val="right"/>
        <w:rPr>
          <w:rFonts w:ascii="Arial" w:hAnsi="Arial" w:cs="Arial"/>
          <w:b/>
          <w:sz w:val="24"/>
          <w:szCs w:val="24"/>
        </w:rPr>
      </w:pPr>
      <w:r w:rsidRPr="005910E2">
        <w:rPr>
          <w:rFonts w:ascii="Arial" w:hAnsi="Arial" w:cs="Arial"/>
          <w:b/>
          <w:sz w:val="28"/>
          <w:szCs w:val="24"/>
        </w:rPr>
        <w:t>DE LOS RECURSOS ASIGNADOS</w:t>
      </w:r>
    </w:p>
    <w:p w:rsidR="00ED19FA" w:rsidRPr="008C740F" w:rsidRDefault="00ED19FA" w:rsidP="00513CD2">
      <w:pPr>
        <w:spacing w:before="120" w:after="120" w:line="360" w:lineRule="auto"/>
        <w:jc w:val="both"/>
        <w:rPr>
          <w:rFonts w:ascii="Arial" w:hAnsi="Arial" w:cs="Arial"/>
          <w:sz w:val="24"/>
          <w:szCs w:val="24"/>
        </w:rPr>
      </w:pPr>
    </w:p>
    <w:p w:rsidR="009323D6" w:rsidRPr="008C740F" w:rsidRDefault="00344160" w:rsidP="00513CD2">
      <w:pPr>
        <w:spacing w:before="120" w:after="120" w:line="360" w:lineRule="auto"/>
        <w:jc w:val="both"/>
        <w:rPr>
          <w:rFonts w:ascii="Arial" w:hAnsi="Arial" w:cs="Arial"/>
          <w:sz w:val="24"/>
          <w:szCs w:val="24"/>
        </w:rPr>
      </w:pPr>
      <w:r w:rsidRPr="008C740F">
        <w:rPr>
          <w:rFonts w:ascii="Arial" w:hAnsi="Arial" w:cs="Arial"/>
          <w:sz w:val="24"/>
          <w:szCs w:val="24"/>
        </w:rPr>
        <w:t xml:space="preserve">Con </w:t>
      </w:r>
      <w:r w:rsidR="00ED19FA" w:rsidRPr="008C740F">
        <w:rPr>
          <w:rFonts w:ascii="Arial" w:hAnsi="Arial" w:cs="Arial"/>
          <w:sz w:val="24"/>
          <w:szCs w:val="24"/>
        </w:rPr>
        <w:t xml:space="preserve">relación a los recursos económicos, la Comisión de Ganadería ha ejercido mensualmente el </w:t>
      </w:r>
      <w:r w:rsidR="00467C31" w:rsidRPr="008C740F">
        <w:rPr>
          <w:rFonts w:ascii="Arial" w:hAnsi="Arial" w:cs="Arial"/>
          <w:sz w:val="24"/>
          <w:szCs w:val="24"/>
        </w:rPr>
        <w:t>techo presupuestal asignado, con las diversas reuniones ordinarias y extraordinarias durante los meses de octubre de 2015 a febrero de 2016. En cuanto al fondo fijo se ha ejercido para sufragar los gastos inmediatos que surgen en el desempeño de las actividades legislativas.</w:t>
      </w:r>
    </w:p>
    <w:p w:rsidR="00467C31" w:rsidRPr="008C740F" w:rsidRDefault="00467C31" w:rsidP="00513CD2">
      <w:pPr>
        <w:spacing w:before="120" w:after="120" w:line="360" w:lineRule="auto"/>
        <w:jc w:val="both"/>
        <w:rPr>
          <w:rFonts w:ascii="Arial" w:hAnsi="Arial" w:cs="Arial"/>
          <w:sz w:val="24"/>
          <w:szCs w:val="24"/>
        </w:rPr>
      </w:pPr>
    </w:p>
    <w:p w:rsidR="00467C31" w:rsidRPr="008C740F" w:rsidRDefault="00467C31" w:rsidP="00513CD2">
      <w:pPr>
        <w:spacing w:before="120" w:after="120" w:line="360" w:lineRule="auto"/>
        <w:jc w:val="both"/>
        <w:rPr>
          <w:rFonts w:ascii="Arial" w:hAnsi="Arial" w:cs="Arial"/>
          <w:sz w:val="24"/>
          <w:szCs w:val="24"/>
        </w:rPr>
      </w:pPr>
      <w:r w:rsidRPr="008C740F">
        <w:rPr>
          <w:rFonts w:ascii="Arial" w:hAnsi="Arial" w:cs="Arial"/>
          <w:sz w:val="24"/>
          <w:szCs w:val="24"/>
        </w:rPr>
        <w:t>Cabe mencionar que dichos recursos asignados a la Comisión de Ganadería, de acuerdo a los criterios de gastos autorizados conforme a las normas administrativas y financieras de la Cámara de Diputados, se encuentran debidamente comprobados en apego a lo establecido en la norma que regula los presupuestos operativos de comisiones o comités.</w:t>
      </w:r>
    </w:p>
    <w:p w:rsidR="009323D6" w:rsidRPr="008C740F" w:rsidRDefault="009323D6" w:rsidP="00513CD2">
      <w:pPr>
        <w:spacing w:before="120" w:after="120" w:line="360" w:lineRule="auto"/>
        <w:jc w:val="right"/>
        <w:rPr>
          <w:rFonts w:ascii="Arial" w:hAnsi="Arial" w:cs="Arial"/>
          <w:b/>
          <w:sz w:val="24"/>
          <w:szCs w:val="24"/>
        </w:rPr>
      </w:pPr>
    </w:p>
    <w:p w:rsidR="009B54C1" w:rsidRDefault="005910E2" w:rsidP="009B54C1">
      <w:pPr>
        <w:jc w:val="center"/>
        <w:rPr>
          <w:rFonts w:ascii="Arial" w:hAnsi="Arial" w:cs="Arial"/>
          <w:b/>
          <w:sz w:val="24"/>
          <w:szCs w:val="24"/>
        </w:rPr>
      </w:pPr>
      <w:r>
        <w:rPr>
          <w:rFonts w:ascii="Arial" w:hAnsi="Arial" w:cs="Arial"/>
          <w:b/>
          <w:sz w:val="24"/>
          <w:szCs w:val="24"/>
        </w:rPr>
        <w:br w:type="page"/>
      </w:r>
    </w:p>
    <w:p w:rsidR="009B54C1" w:rsidRDefault="009B54C1" w:rsidP="009B54C1">
      <w:pPr>
        <w:jc w:val="center"/>
        <w:rPr>
          <w:rFonts w:ascii="Arial" w:hAnsi="Arial" w:cs="Arial"/>
          <w:b/>
          <w:sz w:val="24"/>
          <w:szCs w:val="24"/>
        </w:rPr>
      </w:pPr>
    </w:p>
    <w:p w:rsidR="009B54C1" w:rsidRDefault="009B54C1" w:rsidP="009B54C1">
      <w:pPr>
        <w:jc w:val="center"/>
        <w:rPr>
          <w:rFonts w:ascii="Arial" w:hAnsi="Arial" w:cs="Arial"/>
          <w:b/>
          <w:sz w:val="24"/>
          <w:szCs w:val="24"/>
        </w:rPr>
      </w:pPr>
    </w:p>
    <w:p w:rsidR="009B54C1" w:rsidRDefault="009B54C1" w:rsidP="009B54C1">
      <w:pPr>
        <w:jc w:val="center"/>
        <w:rPr>
          <w:rFonts w:ascii="Arial" w:hAnsi="Arial" w:cs="Arial"/>
          <w:b/>
          <w:sz w:val="24"/>
          <w:szCs w:val="24"/>
        </w:rPr>
      </w:pPr>
    </w:p>
    <w:p w:rsidR="009B54C1" w:rsidRDefault="009B54C1" w:rsidP="009B54C1">
      <w:pPr>
        <w:jc w:val="center"/>
        <w:rPr>
          <w:rFonts w:ascii="Arial" w:hAnsi="Arial" w:cs="Arial"/>
          <w:b/>
          <w:sz w:val="24"/>
          <w:szCs w:val="24"/>
        </w:rPr>
      </w:pPr>
    </w:p>
    <w:p w:rsidR="009B54C1" w:rsidRDefault="009B54C1" w:rsidP="009B54C1">
      <w:pPr>
        <w:jc w:val="center"/>
        <w:rPr>
          <w:rFonts w:ascii="Century Gothic" w:hAnsi="Century Gothic"/>
          <w:sz w:val="100"/>
          <w:szCs w:val="100"/>
        </w:rPr>
      </w:pPr>
      <w:r w:rsidRPr="005F2A43">
        <w:rPr>
          <w:rFonts w:ascii="Century Gothic" w:hAnsi="Century Gothic"/>
          <w:sz w:val="100"/>
          <w:szCs w:val="100"/>
        </w:rPr>
        <w:t>APROBACIÓN DEL PRIMER INFORME SEMESTRAL</w:t>
      </w:r>
    </w:p>
    <w:p w:rsidR="009B54C1" w:rsidRDefault="009B54C1">
      <w:pPr>
        <w:rPr>
          <w:rFonts w:ascii="Arial" w:hAnsi="Arial" w:cs="Arial"/>
          <w:b/>
          <w:sz w:val="24"/>
          <w:szCs w:val="24"/>
        </w:rPr>
      </w:pPr>
    </w:p>
    <w:p w:rsidR="009B54C1" w:rsidRDefault="009B54C1">
      <w:pPr>
        <w:rPr>
          <w:rFonts w:ascii="Arial" w:hAnsi="Arial" w:cs="Arial"/>
          <w:b/>
          <w:sz w:val="24"/>
          <w:szCs w:val="24"/>
        </w:rPr>
      </w:pPr>
    </w:p>
    <w:p w:rsidR="009B54C1" w:rsidRDefault="009B54C1">
      <w:pPr>
        <w:rPr>
          <w:rFonts w:ascii="Arial" w:hAnsi="Arial" w:cs="Arial"/>
          <w:b/>
          <w:sz w:val="24"/>
          <w:szCs w:val="24"/>
        </w:rPr>
      </w:pPr>
    </w:p>
    <w:p w:rsidR="009B54C1" w:rsidRDefault="009B54C1">
      <w:pPr>
        <w:rPr>
          <w:rFonts w:ascii="Arial" w:hAnsi="Arial" w:cs="Arial"/>
          <w:b/>
          <w:sz w:val="24"/>
          <w:szCs w:val="24"/>
        </w:rPr>
      </w:pPr>
    </w:p>
    <w:p w:rsidR="009B54C1" w:rsidRDefault="009B54C1">
      <w:pPr>
        <w:rPr>
          <w:rFonts w:ascii="Arial" w:hAnsi="Arial" w:cs="Arial"/>
          <w:b/>
          <w:sz w:val="24"/>
          <w:szCs w:val="24"/>
        </w:rPr>
      </w:pPr>
    </w:p>
    <w:p w:rsidR="009B54C1" w:rsidRDefault="009B54C1">
      <w:pPr>
        <w:rPr>
          <w:rFonts w:ascii="Arial" w:hAnsi="Arial" w:cs="Arial"/>
          <w:b/>
          <w:sz w:val="24"/>
          <w:szCs w:val="24"/>
        </w:rPr>
      </w:pPr>
    </w:p>
    <w:p w:rsidR="009B54C1" w:rsidRDefault="009B54C1" w:rsidP="009B54C1">
      <w:pPr>
        <w:jc w:val="right"/>
        <w:rPr>
          <w:rFonts w:ascii="Arial" w:hAnsi="Arial" w:cs="Arial"/>
          <w:b/>
          <w:sz w:val="24"/>
          <w:szCs w:val="24"/>
        </w:rPr>
      </w:pPr>
      <w:r w:rsidRPr="00361D8B">
        <w:rPr>
          <w:noProof/>
          <w:lang w:eastAsia="es-MX"/>
        </w:rPr>
        <w:drawing>
          <wp:inline distT="0" distB="0" distL="0" distR="0" wp14:anchorId="57F7F058" wp14:editId="5DCC4C8A">
            <wp:extent cx="2209800" cy="2219325"/>
            <wp:effectExtent l="19050" t="0" r="0" b="0"/>
            <wp:docPr id="242" name="Imagen 3" descr="C:\Users\Usuario\Downloads\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02.jpg"/>
                    <pic:cNvPicPr>
                      <a:picLocks noChangeAspect="1" noChangeArrowheads="1"/>
                    </pic:cNvPicPr>
                  </pic:nvPicPr>
                  <pic:blipFill>
                    <a:blip r:embed="rId8" cstate="print"/>
                    <a:srcRect/>
                    <a:stretch>
                      <a:fillRect/>
                    </a:stretch>
                  </pic:blipFill>
                  <pic:spPr bwMode="auto">
                    <a:xfrm>
                      <a:off x="0" y="0"/>
                      <a:ext cx="2209800" cy="2219325"/>
                    </a:xfrm>
                    <a:prstGeom prst="rect">
                      <a:avLst/>
                    </a:prstGeom>
                    <a:noFill/>
                    <a:ln w="9525">
                      <a:noFill/>
                      <a:miter lim="800000"/>
                      <a:headEnd/>
                      <a:tailEnd/>
                    </a:ln>
                  </pic:spPr>
                </pic:pic>
              </a:graphicData>
            </a:graphic>
          </wp:inline>
        </w:drawing>
      </w:r>
    </w:p>
    <w:p w:rsidR="002D58C0" w:rsidRPr="008C740F" w:rsidRDefault="002D58C0" w:rsidP="00513CD2">
      <w:pPr>
        <w:spacing w:before="120" w:after="120" w:line="360" w:lineRule="auto"/>
        <w:jc w:val="right"/>
        <w:rPr>
          <w:rFonts w:ascii="Arial" w:hAnsi="Arial" w:cs="Arial"/>
          <w:b/>
          <w:sz w:val="24"/>
          <w:szCs w:val="24"/>
        </w:rPr>
      </w:pPr>
    </w:p>
    <w:p w:rsidR="000137F0" w:rsidRDefault="006F4529" w:rsidP="00513CD2">
      <w:pPr>
        <w:spacing w:before="120" w:after="120" w:line="360" w:lineRule="auto"/>
        <w:jc w:val="right"/>
        <w:rPr>
          <w:rFonts w:ascii="Arial" w:hAnsi="Arial" w:cs="Arial"/>
          <w:b/>
          <w:sz w:val="28"/>
          <w:szCs w:val="24"/>
        </w:rPr>
      </w:pPr>
      <w:r w:rsidRPr="008C740F">
        <w:rPr>
          <w:rFonts w:ascii="Arial" w:hAnsi="Arial" w:cs="Arial"/>
          <w:b/>
          <w:sz w:val="24"/>
          <w:szCs w:val="24"/>
        </w:rPr>
        <w:t xml:space="preserve">12. </w:t>
      </w:r>
      <w:r w:rsidR="000137F0" w:rsidRPr="005910E2">
        <w:rPr>
          <w:rFonts w:ascii="Arial" w:hAnsi="Arial" w:cs="Arial"/>
          <w:b/>
          <w:sz w:val="28"/>
          <w:szCs w:val="24"/>
        </w:rPr>
        <w:t>APROBACIÓN DEL PRIMER INFORME SEMESTRAL</w:t>
      </w:r>
    </w:p>
    <w:p w:rsidR="005910E2" w:rsidRPr="008C740F" w:rsidRDefault="005910E2" w:rsidP="00513CD2">
      <w:pPr>
        <w:spacing w:before="120" w:after="120" w:line="360" w:lineRule="auto"/>
        <w:jc w:val="right"/>
        <w:rPr>
          <w:rFonts w:ascii="Arial" w:hAnsi="Arial" w:cs="Arial"/>
          <w:b/>
          <w:sz w:val="24"/>
          <w:szCs w:val="24"/>
        </w:rPr>
      </w:pPr>
    </w:p>
    <w:tbl>
      <w:tblPr>
        <w:tblStyle w:val="Tablaconcuadrcula"/>
        <w:tblW w:w="0" w:type="auto"/>
        <w:tblLook w:val="04A0" w:firstRow="1" w:lastRow="0" w:firstColumn="1" w:lastColumn="0" w:noHBand="0" w:noVBand="1"/>
      </w:tblPr>
      <w:tblGrid>
        <w:gridCol w:w="2830"/>
        <w:gridCol w:w="1985"/>
        <w:gridCol w:w="1984"/>
        <w:gridCol w:w="2029"/>
      </w:tblGrid>
      <w:tr w:rsidR="000137F0" w:rsidRPr="008C740F" w:rsidTr="0077714C">
        <w:tc>
          <w:tcPr>
            <w:tcW w:w="2830" w:type="dxa"/>
            <w:shd w:val="clear" w:color="auto" w:fill="A6A6A6" w:themeFill="background1" w:themeFillShade="A6"/>
          </w:tcPr>
          <w:p w:rsidR="000137F0" w:rsidRPr="008C740F" w:rsidRDefault="000137F0" w:rsidP="00513CD2">
            <w:pPr>
              <w:spacing w:before="120" w:after="120" w:line="360" w:lineRule="auto"/>
              <w:jc w:val="center"/>
              <w:rPr>
                <w:rFonts w:ascii="Arial" w:hAnsi="Arial" w:cs="Arial"/>
                <w:b/>
                <w:sz w:val="24"/>
                <w:szCs w:val="24"/>
              </w:rPr>
            </w:pPr>
            <w:r w:rsidRPr="008C740F">
              <w:rPr>
                <w:rFonts w:ascii="Arial" w:hAnsi="Arial" w:cs="Arial"/>
                <w:b/>
                <w:sz w:val="24"/>
                <w:szCs w:val="24"/>
              </w:rPr>
              <w:t>Diputado</w:t>
            </w:r>
          </w:p>
        </w:tc>
        <w:tc>
          <w:tcPr>
            <w:tcW w:w="1985" w:type="dxa"/>
            <w:shd w:val="clear" w:color="auto" w:fill="A6A6A6" w:themeFill="background1" w:themeFillShade="A6"/>
          </w:tcPr>
          <w:p w:rsidR="000137F0" w:rsidRPr="008C740F" w:rsidRDefault="000137F0" w:rsidP="00513CD2">
            <w:pPr>
              <w:spacing w:before="120" w:after="120" w:line="360" w:lineRule="auto"/>
              <w:jc w:val="center"/>
              <w:rPr>
                <w:rFonts w:ascii="Arial" w:hAnsi="Arial" w:cs="Arial"/>
                <w:b/>
                <w:sz w:val="24"/>
                <w:szCs w:val="24"/>
              </w:rPr>
            </w:pPr>
            <w:r w:rsidRPr="008C740F">
              <w:rPr>
                <w:rFonts w:ascii="Arial" w:hAnsi="Arial" w:cs="Arial"/>
                <w:b/>
                <w:sz w:val="24"/>
                <w:szCs w:val="24"/>
              </w:rPr>
              <w:t>A favor</w:t>
            </w:r>
          </w:p>
        </w:tc>
        <w:tc>
          <w:tcPr>
            <w:tcW w:w="1984" w:type="dxa"/>
            <w:shd w:val="clear" w:color="auto" w:fill="A6A6A6" w:themeFill="background1" w:themeFillShade="A6"/>
          </w:tcPr>
          <w:p w:rsidR="000137F0" w:rsidRPr="008C740F" w:rsidRDefault="000137F0" w:rsidP="00513CD2">
            <w:pPr>
              <w:spacing w:before="120" w:after="120" w:line="360" w:lineRule="auto"/>
              <w:jc w:val="center"/>
              <w:rPr>
                <w:rFonts w:ascii="Arial" w:hAnsi="Arial" w:cs="Arial"/>
                <w:b/>
                <w:sz w:val="24"/>
                <w:szCs w:val="24"/>
              </w:rPr>
            </w:pPr>
            <w:r w:rsidRPr="008C740F">
              <w:rPr>
                <w:rFonts w:ascii="Arial" w:hAnsi="Arial" w:cs="Arial"/>
                <w:b/>
                <w:sz w:val="24"/>
                <w:szCs w:val="24"/>
              </w:rPr>
              <w:t>En contra</w:t>
            </w:r>
          </w:p>
        </w:tc>
        <w:tc>
          <w:tcPr>
            <w:tcW w:w="2029" w:type="dxa"/>
            <w:shd w:val="clear" w:color="auto" w:fill="A6A6A6" w:themeFill="background1" w:themeFillShade="A6"/>
          </w:tcPr>
          <w:p w:rsidR="000137F0" w:rsidRPr="008C740F" w:rsidRDefault="000137F0" w:rsidP="00513CD2">
            <w:pPr>
              <w:spacing w:before="120" w:after="120" w:line="360" w:lineRule="auto"/>
              <w:jc w:val="center"/>
              <w:rPr>
                <w:rFonts w:ascii="Arial" w:hAnsi="Arial" w:cs="Arial"/>
                <w:b/>
                <w:sz w:val="24"/>
                <w:szCs w:val="24"/>
              </w:rPr>
            </w:pPr>
            <w:r w:rsidRPr="008C740F">
              <w:rPr>
                <w:rFonts w:ascii="Arial" w:hAnsi="Arial" w:cs="Arial"/>
                <w:b/>
                <w:sz w:val="24"/>
                <w:szCs w:val="24"/>
              </w:rPr>
              <w:t>Abstención</w:t>
            </w:r>
          </w:p>
        </w:tc>
      </w:tr>
      <w:tr w:rsidR="000137F0" w:rsidRPr="008C740F" w:rsidTr="00487F80">
        <w:tc>
          <w:tcPr>
            <w:tcW w:w="2830" w:type="dxa"/>
          </w:tcPr>
          <w:p w:rsidR="00ED6099" w:rsidRPr="008C740F" w:rsidRDefault="00ED6099" w:rsidP="00513CD2">
            <w:pPr>
              <w:spacing w:before="120" w:after="120" w:line="360" w:lineRule="auto"/>
              <w:jc w:val="center"/>
              <w:rPr>
                <w:rFonts w:ascii="Arial" w:hAnsi="Arial" w:cs="Arial"/>
                <w:bCs/>
                <w:sz w:val="24"/>
                <w:szCs w:val="24"/>
                <w:shd w:val="clear" w:color="auto" w:fill="FFFFFF"/>
              </w:rPr>
            </w:pPr>
          </w:p>
          <w:p w:rsidR="000137F0" w:rsidRPr="008C740F" w:rsidRDefault="00C34D40" w:rsidP="00521441">
            <w:pPr>
              <w:spacing w:before="120" w:after="120"/>
              <w:jc w:val="center"/>
              <w:rPr>
                <w:rFonts w:ascii="Arial" w:hAnsi="Arial" w:cs="Arial"/>
                <w:bCs/>
                <w:sz w:val="24"/>
                <w:szCs w:val="24"/>
                <w:shd w:val="clear" w:color="auto" w:fill="FFFFFF"/>
              </w:rPr>
            </w:pPr>
            <w:proofErr w:type="spellStart"/>
            <w:r w:rsidRPr="008C740F">
              <w:rPr>
                <w:rFonts w:ascii="Arial" w:hAnsi="Arial" w:cs="Arial"/>
                <w:bCs/>
                <w:sz w:val="24"/>
                <w:szCs w:val="24"/>
                <w:shd w:val="clear" w:color="auto" w:fill="FFFFFF"/>
              </w:rPr>
              <w:t>Cházaro</w:t>
            </w:r>
            <w:proofErr w:type="spellEnd"/>
            <w:r w:rsidRPr="008C740F">
              <w:rPr>
                <w:rFonts w:ascii="Arial" w:hAnsi="Arial" w:cs="Arial"/>
                <w:bCs/>
                <w:sz w:val="24"/>
                <w:szCs w:val="24"/>
                <w:shd w:val="clear" w:color="auto" w:fill="FFFFFF"/>
              </w:rPr>
              <w:t xml:space="preserve"> Montalvo Oswaldo Guillermo</w:t>
            </w:r>
          </w:p>
          <w:p w:rsidR="00DC4D93" w:rsidRPr="008C740F" w:rsidRDefault="00DC4D93" w:rsidP="00521441">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Presidente</w:t>
            </w:r>
          </w:p>
          <w:p w:rsidR="00487F80" w:rsidRPr="008C740F" w:rsidRDefault="00487F80" w:rsidP="00513CD2">
            <w:pPr>
              <w:spacing w:before="120" w:after="120" w:line="360" w:lineRule="auto"/>
              <w:jc w:val="both"/>
              <w:rPr>
                <w:rFonts w:ascii="Arial" w:hAnsi="Arial" w:cs="Arial"/>
                <w:sz w:val="24"/>
                <w:szCs w:val="24"/>
              </w:rPr>
            </w:pPr>
          </w:p>
        </w:tc>
        <w:tc>
          <w:tcPr>
            <w:tcW w:w="1985" w:type="dxa"/>
          </w:tcPr>
          <w:p w:rsidR="000137F0" w:rsidRPr="008C740F" w:rsidRDefault="000137F0" w:rsidP="00513CD2">
            <w:pPr>
              <w:spacing w:before="120" w:after="120" w:line="360" w:lineRule="auto"/>
              <w:jc w:val="both"/>
              <w:rPr>
                <w:rFonts w:ascii="Arial" w:hAnsi="Arial" w:cs="Arial"/>
                <w:sz w:val="24"/>
                <w:szCs w:val="24"/>
              </w:rPr>
            </w:pPr>
          </w:p>
        </w:tc>
        <w:tc>
          <w:tcPr>
            <w:tcW w:w="1984" w:type="dxa"/>
          </w:tcPr>
          <w:p w:rsidR="000137F0" w:rsidRPr="008C740F" w:rsidRDefault="000137F0" w:rsidP="00513CD2">
            <w:pPr>
              <w:spacing w:before="120" w:after="120" w:line="360" w:lineRule="auto"/>
              <w:jc w:val="both"/>
              <w:rPr>
                <w:rFonts w:ascii="Arial" w:hAnsi="Arial" w:cs="Arial"/>
                <w:sz w:val="24"/>
                <w:szCs w:val="24"/>
              </w:rPr>
            </w:pPr>
          </w:p>
        </w:tc>
        <w:tc>
          <w:tcPr>
            <w:tcW w:w="2029" w:type="dxa"/>
          </w:tcPr>
          <w:p w:rsidR="000137F0" w:rsidRPr="008C740F" w:rsidRDefault="000137F0" w:rsidP="00513CD2">
            <w:pPr>
              <w:spacing w:before="120" w:after="120" w:line="360" w:lineRule="auto"/>
              <w:jc w:val="both"/>
              <w:rPr>
                <w:rFonts w:ascii="Arial" w:hAnsi="Arial" w:cs="Arial"/>
                <w:sz w:val="24"/>
                <w:szCs w:val="24"/>
              </w:rPr>
            </w:pPr>
          </w:p>
        </w:tc>
      </w:tr>
      <w:tr w:rsidR="00C34D40" w:rsidRPr="008C740F" w:rsidTr="00487F80">
        <w:tc>
          <w:tcPr>
            <w:tcW w:w="2830" w:type="dxa"/>
          </w:tcPr>
          <w:p w:rsidR="00C34D40" w:rsidRPr="008C740F" w:rsidRDefault="00C34D40" w:rsidP="00513CD2">
            <w:pPr>
              <w:spacing w:before="120" w:after="120" w:line="360" w:lineRule="auto"/>
              <w:jc w:val="center"/>
              <w:rPr>
                <w:rFonts w:ascii="Arial" w:hAnsi="Arial" w:cs="Arial"/>
                <w:bCs/>
                <w:sz w:val="24"/>
                <w:szCs w:val="24"/>
                <w:shd w:val="clear" w:color="auto" w:fill="FFFFFF"/>
              </w:rPr>
            </w:pPr>
          </w:p>
          <w:p w:rsidR="00C34D40" w:rsidRPr="008C740F" w:rsidRDefault="00C34D40" w:rsidP="00521441">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 xml:space="preserve">Amaro </w:t>
            </w:r>
            <w:proofErr w:type="spellStart"/>
            <w:r w:rsidRPr="008C740F">
              <w:rPr>
                <w:rFonts w:ascii="Arial" w:hAnsi="Arial" w:cs="Arial"/>
                <w:bCs/>
                <w:sz w:val="24"/>
                <w:szCs w:val="24"/>
                <w:shd w:val="clear" w:color="auto" w:fill="FFFFFF"/>
              </w:rPr>
              <w:t>Cancino</w:t>
            </w:r>
            <w:proofErr w:type="spellEnd"/>
            <w:r w:rsidRPr="008C740F">
              <w:rPr>
                <w:rFonts w:ascii="Arial" w:hAnsi="Arial" w:cs="Arial"/>
                <w:bCs/>
                <w:sz w:val="24"/>
                <w:szCs w:val="24"/>
                <w:shd w:val="clear" w:color="auto" w:fill="FFFFFF"/>
              </w:rPr>
              <w:t xml:space="preserve"> Antonio</w:t>
            </w:r>
          </w:p>
          <w:p w:rsidR="00487F80" w:rsidRPr="008C740F" w:rsidRDefault="00DC4D93" w:rsidP="00521441">
            <w:pPr>
              <w:spacing w:before="120" w:after="120"/>
              <w:jc w:val="center"/>
              <w:rPr>
                <w:rFonts w:ascii="Arial" w:hAnsi="Arial" w:cs="Arial"/>
                <w:noProof/>
                <w:sz w:val="24"/>
                <w:szCs w:val="24"/>
                <w:lang w:eastAsia="es-MX"/>
              </w:rPr>
            </w:pPr>
            <w:r w:rsidRPr="008C740F">
              <w:rPr>
                <w:rFonts w:ascii="Arial" w:hAnsi="Arial" w:cs="Arial"/>
                <w:bCs/>
                <w:sz w:val="24"/>
                <w:szCs w:val="24"/>
                <w:shd w:val="clear" w:color="auto" w:fill="FFFFFF"/>
              </w:rPr>
              <w:t>Secretario</w:t>
            </w:r>
          </w:p>
          <w:p w:rsidR="00487F80" w:rsidRPr="008C740F" w:rsidRDefault="00487F80" w:rsidP="00513CD2">
            <w:pPr>
              <w:spacing w:before="120" w:after="120" w:line="360" w:lineRule="auto"/>
              <w:jc w:val="center"/>
              <w:rPr>
                <w:rFonts w:ascii="Arial" w:hAnsi="Arial" w:cs="Arial"/>
                <w:noProof/>
                <w:sz w:val="24"/>
                <w:szCs w:val="24"/>
                <w:lang w:eastAsia="es-MX"/>
              </w:rPr>
            </w:pPr>
          </w:p>
        </w:tc>
        <w:tc>
          <w:tcPr>
            <w:tcW w:w="1985" w:type="dxa"/>
          </w:tcPr>
          <w:p w:rsidR="00C34D40" w:rsidRPr="008C740F" w:rsidRDefault="00C34D40" w:rsidP="00513CD2">
            <w:pPr>
              <w:spacing w:before="120" w:after="120" w:line="360" w:lineRule="auto"/>
              <w:jc w:val="both"/>
              <w:rPr>
                <w:rFonts w:ascii="Arial" w:hAnsi="Arial" w:cs="Arial"/>
                <w:sz w:val="24"/>
                <w:szCs w:val="24"/>
              </w:rPr>
            </w:pPr>
          </w:p>
        </w:tc>
        <w:tc>
          <w:tcPr>
            <w:tcW w:w="1984" w:type="dxa"/>
          </w:tcPr>
          <w:p w:rsidR="00C34D40" w:rsidRPr="008C740F" w:rsidRDefault="00C34D40" w:rsidP="00513CD2">
            <w:pPr>
              <w:spacing w:before="120" w:after="120" w:line="360" w:lineRule="auto"/>
              <w:jc w:val="both"/>
              <w:rPr>
                <w:rFonts w:ascii="Arial" w:hAnsi="Arial" w:cs="Arial"/>
                <w:sz w:val="24"/>
                <w:szCs w:val="24"/>
              </w:rPr>
            </w:pPr>
          </w:p>
        </w:tc>
        <w:tc>
          <w:tcPr>
            <w:tcW w:w="2029" w:type="dxa"/>
          </w:tcPr>
          <w:p w:rsidR="00C34D40" w:rsidRPr="008C740F" w:rsidRDefault="00C34D40" w:rsidP="00513CD2">
            <w:pPr>
              <w:spacing w:before="120" w:after="120" w:line="360" w:lineRule="auto"/>
              <w:jc w:val="both"/>
              <w:rPr>
                <w:rFonts w:ascii="Arial" w:hAnsi="Arial" w:cs="Arial"/>
                <w:sz w:val="24"/>
                <w:szCs w:val="24"/>
              </w:rPr>
            </w:pPr>
          </w:p>
        </w:tc>
      </w:tr>
      <w:tr w:rsidR="00C34D40" w:rsidRPr="008C740F" w:rsidTr="00487F80">
        <w:tc>
          <w:tcPr>
            <w:tcW w:w="2830" w:type="dxa"/>
          </w:tcPr>
          <w:p w:rsidR="00C34D40" w:rsidRPr="008C740F" w:rsidRDefault="00C34D40" w:rsidP="00521441">
            <w:pPr>
              <w:spacing w:before="120" w:after="120"/>
              <w:jc w:val="center"/>
              <w:rPr>
                <w:rFonts w:ascii="Arial" w:hAnsi="Arial" w:cs="Arial"/>
                <w:bCs/>
                <w:sz w:val="24"/>
                <w:szCs w:val="24"/>
                <w:shd w:val="clear" w:color="auto" w:fill="FFFFFF"/>
              </w:rPr>
            </w:pPr>
          </w:p>
          <w:p w:rsidR="00C34D40" w:rsidRPr="008C740F" w:rsidRDefault="00C34D40" w:rsidP="00521441">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Covarrubias Anaya Martha Lorena</w:t>
            </w:r>
          </w:p>
          <w:p w:rsidR="00DC4D93" w:rsidRPr="008C740F" w:rsidRDefault="00DC4D93" w:rsidP="00521441">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Secretaria</w:t>
            </w:r>
          </w:p>
          <w:p w:rsidR="005910E2" w:rsidRPr="008C740F" w:rsidRDefault="005910E2" w:rsidP="00513CD2">
            <w:pPr>
              <w:spacing w:before="120" w:after="120" w:line="360" w:lineRule="auto"/>
              <w:jc w:val="center"/>
              <w:rPr>
                <w:rFonts w:ascii="Arial" w:hAnsi="Arial" w:cs="Arial"/>
                <w:noProof/>
                <w:sz w:val="24"/>
                <w:szCs w:val="24"/>
                <w:lang w:eastAsia="es-MX"/>
              </w:rPr>
            </w:pPr>
          </w:p>
        </w:tc>
        <w:tc>
          <w:tcPr>
            <w:tcW w:w="1985" w:type="dxa"/>
          </w:tcPr>
          <w:p w:rsidR="00C34D40" w:rsidRPr="008C740F" w:rsidRDefault="00C34D40" w:rsidP="00513CD2">
            <w:pPr>
              <w:spacing w:before="120" w:after="120" w:line="360" w:lineRule="auto"/>
              <w:jc w:val="both"/>
              <w:rPr>
                <w:rFonts w:ascii="Arial" w:hAnsi="Arial" w:cs="Arial"/>
                <w:sz w:val="24"/>
                <w:szCs w:val="24"/>
              </w:rPr>
            </w:pPr>
          </w:p>
        </w:tc>
        <w:tc>
          <w:tcPr>
            <w:tcW w:w="1984" w:type="dxa"/>
          </w:tcPr>
          <w:p w:rsidR="00C34D40" w:rsidRPr="008C740F" w:rsidRDefault="00C34D40" w:rsidP="00513CD2">
            <w:pPr>
              <w:spacing w:before="120" w:after="120" w:line="360" w:lineRule="auto"/>
              <w:jc w:val="both"/>
              <w:rPr>
                <w:rFonts w:ascii="Arial" w:hAnsi="Arial" w:cs="Arial"/>
                <w:sz w:val="24"/>
                <w:szCs w:val="24"/>
              </w:rPr>
            </w:pPr>
          </w:p>
        </w:tc>
        <w:tc>
          <w:tcPr>
            <w:tcW w:w="2029" w:type="dxa"/>
          </w:tcPr>
          <w:p w:rsidR="00C34D40" w:rsidRPr="008C740F" w:rsidRDefault="00C34D40" w:rsidP="00513CD2">
            <w:pPr>
              <w:spacing w:before="120" w:after="120" w:line="360" w:lineRule="auto"/>
              <w:jc w:val="both"/>
              <w:rPr>
                <w:rFonts w:ascii="Arial" w:hAnsi="Arial" w:cs="Arial"/>
                <w:sz w:val="24"/>
                <w:szCs w:val="24"/>
              </w:rPr>
            </w:pPr>
          </w:p>
        </w:tc>
      </w:tr>
      <w:tr w:rsidR="005A5CFF" w:rsidRPr="008C740F" w:rsidTr="00487F80">
        <w:tc>
          <w:tcPr>
            <w:tcW w:w="2830" w:type="dxa"/>
          </w:tcPr>
          <w:p w:rsidR="005A5CFF" w:rsidRPr="008C740F" w:rsidRDefault="005A5CFF" w:rsidP="005A5CFF">
            <w:pPr>
              <w:spacing w:before="120" w:after="120" w:line="360" w:lineRule="auto"/>
              <w:jc w:val="center"/>
              <w:rPr>
                <w:rFonts w:ascii="Arial" w:hAnsi="Arial" w:cs="Arial"/>
                <w:bCs/>
                <w:sz w:val="24"/>
                <w:szCs w:val="24"/>
                <w:shd w:val="clear" w:color="auto" w:fill="FFFFFF"/>
              </w:rPr>
            </w:pPr>
          </w:p>
          <w:p w:rsidR="005A5CFF" w:rsidRPr="008C740F" w:rsidRDefault="005A5CFF" w:rsidP="00521441">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García Barrón Óscar</w:t>
            </w:r>
          </w:p>
          <w:p w:rsidR="005A5CFF" w:rsidRPr="008C740F" w:rsidRDefault="005A5CFF" w:rsidP="00521441">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Secretario</w:t>
            </w:r>
          </w:p>
          <w:p w:rsidR="005A5CFF" w:rsidRPr="008C740F" w:rsidRDefault="005A5CFF" w:rsidP="005A5CFF">
            <w:pPr>
              <w:spacing w:before="120" w:after="120" w:line="360" w:lineRule="auto"/>
              <w:jc w:val="center"/>
              <w:rPr>
                <w:rFonts w:ascii="Arial" w:hAnsi="Arial" w:cs="Arial"/>
                <w:noProof/>
                <w:sz w:val="24"/>
                <w:szCs w:val="24"/>
                <w:lang w:eastAsia="es-MX"/>
              </w:rPr>
            </w:pPr>
          </w:p>
        </w:tc>
        <w:tc>
          <w:tcPr>
            <w:tcW w:w="1985" w:type="dxa"/>
          </w:tcPr>
          <w:p w:rsidR="005A5CFF" w:rsidRPr="008C740F" w:rsidRDefault="005A5CFF" w:rsidP="005A5CFF">
            <w:pPr>
              <w:spacing w:before="120" w:after="120" w:line="360" w:lineRule="auto"/>
              <w:jc w:val="both"/>
              <w:rPr>
                <w:rFonts w:ascii="Arial" w:hAnsi="Arial" w:cs="Arial"/>
                <w:sz w:val="24"/>
                <w:szCs w:val="24"/>
              </w:rPr>
            </w:pPr>
          </w:p>
        </w:tc>
        <w:tc>
          <w:tcPr>
            <w:tcW w:w="1984" w:type="dxa"/>
          </w:tcPr>
          <w:p w:rsidR="005A5CFF" w:rsidRPr="008C740F" w:rsidRDefault="005A5CFF" w:rsidP="005A5CFF">
            <w:pPr>
              <w:spacing w:before="120" w:after="120" w:line="360" w:lineRule="auto"/>
              <w:jc w:val="both"/>
              <w:rPr>
                <w:rFonts w:ascii="Arial" w:hAnsi="Arial" w:cs="Arial"/>
                <w:sz w:val="24"/>
                <w:szCs w:val="24"/>
              </w:rPr>
            </w:pPr>
          </w:p>
        </w:tc>
        <w:tc>
          <w:tcPr>
            <w:tcW w:w="2029" w:type="dxa"/>
          </w:tcPr>
          <w:p w:rsidR="005A5CFF" w:rsidRPr="008C740F" w:rsidRDefault="005A5CFF" w:rsidP="005A5CFF">
            <w:pPr>
              <w:spacing w:before="120" w:after="120" w:line="360" w:lineRule="auto"/>
              <w:jc w:val="both"/>
              <w:rPr>
                <w:rFonts w:ascii="Arial" w:hAnsi="Arial" w:cs="Arial"/>
                <w:sz w:val="24"/>
                <w:szCs w:val="24"/>
              </w:rPr>
            </w:pPr>
          </w:p>
        </w:tc>
      </w:tr>
      <w:tr w:rsidR="005A5CFF" w:rsidRPr="008C740F" w:rsidTr="00487F80">
        <w:tc>
          <w:tcPr>
            <w:tcW w:w="2830" w:type="dxa"/>
          </w:tcPr>
          <w:p w:rsidR="00521441" w:rsidRDefault="00521441" w:rsidP="00521441">
            <w:pPr>
              <w:spacing w:before="120" w:after="120"/>
              <w:jc w:val="center"/>
              <w:rPr>
                <w:rFonts w:ascii="Arial" w:hAnsi="Arial" w:cs="Arial"/>
                <w:bCs/>
                <w:sz w:val="24"/>
                <w:szCs w:val="24"/>
                <w:shd w:val="clear" w:color="auto" w:fill="FFFFFF"/>
              </w:rPr>
            </w:pPr>
          </w:p>
          <w:p w:rsidR="005A5CFF" w:rsidRPr="008C740F" w:rsidRDefault="005A5CFF" w:rsidP="00521441">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Orantes López Hernán De Jesús</w:t>
            </w:r>
          </w:p>
          <w:p w:rsidR="00521441" w:rsidRPr="008C740F" w:rsidRDefault="005A5CFF" w:rsidP="00521441">
            <w:pPr>
              <w:spacing w:before="120" w:after="120"/>
              <w:jc w:val="center"/>
              <w:rPr>
                <w:rFonts w:ascii="Arial" w:hAnsi="Arial" w:cs="Arial"/>
                <w:noProof/>
                <w:sz w:val="24"/>
                <w:szCs w:val="24"/>
                <w:lang w:eastAsia="es-MX"/>
              </w:rPr>
            </w:pPr>
            <w:r w:rsidRPr="008C740F">
              <w:rPr>
                <w:rFonts w:ascii="Arial" w:hAnsi="Arial" w:cs="Arial"/>
                <w:bCs/>
                <w:sz w:val="24"/>
                <w:szCs w:val="24"/>
                <w:shd w:val="clear" w:color="auto" w:fill="FFFFFF"/>
              </w:rPr>
              <w:t>Secretario</w:t>
            </w:r>
          </w:p>
        </w:tc>
        <w:tc>
          <w:tcPr>
            <w:tcW w:w="1985" w:type="dxa"/>
          </w:tcPr>
          <w:p w:rsidR="005A5CFF" w:rsidRPr="008C740F" w:rsidRDefault="005A5CFF" w:rsidP="005A5CFF">
            <w:pPr>
              <w:spacing w:before="120" w:after="120" w:line="360" w:lineRule="auto"/>
              <w:jc w:val="both"/>
              <w:rPr>
                <w:rFonts w:ascii="Arial" w:hAnsi="Arial" w:cs="Arial"/>
                <w:sz w:val="24"/>
                <w:szCs w:val="24"/>
              </w:rPr>
            </w:pPr>
          </w:p>
        </w:tc>
        <w:tc>
          <w:tcPr>
            <w:tcW w:w="1984" w:type="dxa"/>
          </w:tcPr>
          <w:p w:rsidR="005A5CFF" w:rsidRPr="008C740F" w:rsidRDefault="005A5CFF" w:rsidP="005A5CFF">
            <w:pPr>
              <w:spacing w:before="120" w:after="120" w:line="360" w:lineRule="auto"/>
              <w:jc w:val="both"/>
              <w:rPr>
                <w:rFonts w:ascii="Arial" w:hAnsi="Arial" w:cs="Arial"/>
                <w:sz w:val="24"/>
                <w:szCs w:val="24"/>
              </w:rPr>
            </w:pPr>
          </w:p>
        </w:tc>
        <w:tc>
          <w:tcPr>
            <w:tcW w:w="2029" w:type="dxa"/>
          </w:tcPr>
          <w:p w:rsidR="005A5CFF" w:rsidRPr="008C740F" w:rsidRDefault="005A5CFF" w:rsidP="005A5CFF">
            <w:pPr>
              <w:spacing w:before="120" w:after="120" w:line="360" w:lineRule="auto"/>
              <w:jc w:val="both"/>
              <w:rPr>
                <w:rFonts w:ascii="Arial" w:hAnsi="Arial" w:cs="Arial"/>
                <w:sz w:val="24"/>
                <w:szCs w:val="24"/>
              </w:rPr>
            </w:pPr>
          </w:p>
        </w:tc>
      </w:tr>
      <w:tr w:rsidR="00601BC9" w:rsidRPr="008C740F" w:rsidTr="00601BC9">
        <w:trPr>
          <w:trHeight w:val="748"/>
        </w:trPr>
        <w:tc>
          <w:tcPr>
            <w:tcW w:w="2830"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lastRenderedPageBreak/>
              <w:t>Diputado</w:t>
            </w:r>
          </w:p>
        </w:tc>
        <w:tc>
          <w:tcPr>
            <w:tcW w:w="1985"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 favor</w:t>
            </w:r>
          </w:p>
        </w:tc>
        <w:tc>
          <w:tcPr>
            <w:tcW w:w="1984"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En contra</w:t>
            </w:r>
          </w:p>
        </w:tc>
        <w:tc>
          <w:tcPr>
            <w:tcW w:w="2029"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Abstención</w:t>
            </w:r>
          </w:p>
        </w:tc>
      </w:tr>
      <w:tr w:rsidR="00601BC9" w:rsidRPr="008C740F" w:rsidTr="00EA52C7">
        <w:trPr>
          <w:trHeight w:val="1981"/>
        </w:trPr>
        <w:tc>
          <w:tcPr>
            <w:tcW w:w="2830" w:type="dxa"/>
          </w:tcPr>
          <w:p w:rsidR="00601BC9" w:rsidRPr="008C740F" w:rsidRDefault="00601BC9" w:rsidP="00601BC9">
            <w:pPr>
              <w:spacing w:before="120" w:after="120" w:line="360" w:lineRule="auto"/>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Rodríguez Torres Luis Agustín</w:t>
            </w:r>
          </w:p>
          <w:p w:rsidR="00601BC9"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Secretario</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Valenzuela Armas Rafael</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Secretario</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521441">
        <w:trPr>
          <w:trHeight w:val="851"/>
        </w:trPr>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Bocanegra Ruíz Elio</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Secretario</w:t>
            </w:r>
          </w:p>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 xml:space="preserve">Flores Carranza </w:t>
            </w:r>
            <w:proofErr w:type="spellStart"/>
            <w:r w:rsidRPr="008C740F">
              <w:rPr>
                <w:rFonts w:ascii="Arial" w:hAnsi="Arial" w:cs="Arial"/>
                <w:bCs/>
                <w:sz w:val="24"/>
                <w:szCs w:val="24"/>
                <w:shd w:val="clear" w:color="auto" w:fill="FFFFFF"/>
              </w:rPr>
              <w:t>Evelyng</w:t>
            </w:r>
            <w:proofErr w:type="spellEnd"/>
            <w:r w:rsidRPr="008C740F">
              <w:rPr>
                <w:rFonts w:ascii="Arial" w:hAnsi="Arial" w:cs="Arial"/>
                <w:bCs/>
                <w:sz w:val="24"/>
                <w:szCs w:val="24"/>
                <w:shd w:val="clear" w:color="auto" w:fill="FFFFFF"/>
              </w:rPr>
              <w:t xml:space="preserve"> Soraya</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Secretaria</w:t>
            </w:r>
          </w:p>
          <w:p w:rsidR="00601BC9" w:rsidRPr="008C740F" w:rsidRDefault="00601BC9" w:rsidP="00601BC9">
            <w:pPr>
              <w:spacing w:before="120" w:after="120" w:line="360" w:lineRule="auto"/>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line="360" w:lineRule="auto"/>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Castro Vázquez Rogerio</w:t>
            </w:r>
          </w:p>
          <w:p w:rsidR="00601BC9" w:rsidRPr="008C740F" w:rsidRDefault="00601BC9" w:rsidP="00601BC9">
            <w:pPr>
              <w:spacing w:before="120" w:after="120"/>
              <w:jc w:val="center"/>
              <w:rPr>
                <w:rFonts w:ascii="Arial" w:hAnsi="Arial" w:cs="Arial"/>
                <w:noProof/>
                <w:sz w:val="24"/>
                <w:szCs w:val="24"/>
                <w:lang w:eastAsia="es-MX"/>
              </w:rPr>
            </w:pPr>
            <w:r w:rsidRPr="008C740F">
              <w:rPr>
                <w:rFonts w:ascii="Arial" w:hAnsi="Arial" w:cs="Arial"/>
                <w:bCs/>
                <w:sz w:val="24"/>
                <w:szCs w:val="24"/>
                <w:shd w:val="clear" w:color="auto" w:fill="FFFFFF"/>
              </w:rPr>
              <w:t>Secretario</w:t>
            </w:r>
          </w:p>
          <w:p w:rsidR="00601BC9" w:rsidRPr="008C740F" w:rsidRDefault="00601BC9" w:rsidP="00601BC9">
            <w:pPr>
              <w:spacing w:before="120" w:after="120" w:line="360" w:lineRule="auto"/>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601BC9">
        <w:trPr>
          <w:trHeight w:val="1031"/>
        </w:trPr>
        <w:tc>
          <w:tcPr>
            <w:tcW w:w="2830"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lastRenderedPageBreak/>
              <w:t>Diputado</w:t>
            </w:r>
          </w:p>
        </w:tc>
        <w:tc>
          <w:tcPr>
            <w:tcW w:w="1985"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 favor</w:t>
            </w:r>
          </w:p>
        </w:tc>
        <w:tc>
          <w:tcPr>
            <w:tcW w:w="1984"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En contra</w:t>
            </w:r>
          </w:p>
        </w:tc>
        <w:tc>
          <w:tcPr>
            <w:tcW w:w="2029"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Abstención</w:t>
            </w:r>
          </w:p>
        </w:tc>
      </w:tr>
      <w:tr w:rsidR="00601BC9" w:rsidRPr="008C740F" w:rsidTr="00112FEA">
        <w:trPr>
          <w:trHeight w:val="1979"/>
        </w:trPr>
        <w:tc>
          <w:tcPr>
            <w:tcW w:w="2830" w:type="dxa"/>
          </w:tcPr>
          <w:p w:rsidR="00601BC9"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Salas Díaz Gerardo Federico</w:t>
            </w:r>
          </w:p>
          <w:p w:rsidR="00601BC9" w:rsidRPr="008C740F" w:rsidRDefault="00601BC9" w:rsidP="00601BC9">
            <w:pPr>
              <w:spacing w:before="120" w:after="120"/>
              <w:jc w:val="center"/>
              <w:rPr>
                <w:rFonts w:ascii="Arial" w:hAnsi="Arial" w:cs="Arial"/>
                <w:noProof/>
                <w:sz w:val="24"/>
                <w:szCs w:val="24"/>
                <w:lang w:eastAsia="es-MX"/>
              </w:rPr>
            </w:pPr>
            <w:r w:rsidRPr="008C740F">
              <w:rPr>
                <w:rFonts w:ascii="Arial" w:hAnsi="Arial" w:cs="Arial"/>
                <w:bCs/>
                <w:sz w:val="24"/>
                <w:szCs w:val="24"/>
                <w:shd w:val="clear" w:color="auto" w:fill="FFFFFF"/>
              </w:rPr>
              <w:t>Secretario</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Bernardino Vargas Omar Noé</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Castillo Martínez Edgar</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Cordero Lerma Leonel Gerardo</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 xml:space="preserve">García Soberanes Cynthia </w:t>
            </w:r>
            <w:proofErr w:type="spellStart"/>
            <w:r w:rsidRPr="008C740F">
              <w:rPr>
                <w:rFonts w:ascii="Arial" w:hAnsi="Arial" w:cs="Arial"/>
                <w:bCs/>
                <w:sz w:val="24"/>
                <w:szCs w:val="24"/>
                <w:shd w:val="clear" w:color="auto" w:fill="FFFFFF"/>
              </w:rPr>
              <w:t>Gissel</w:t>
            </w:r>
            <w:proofErr w:type="spellEnd"/>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line="360" w:lineRule="auto"/>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Guerrero Aguilar Fabiola</w:t>
            </w:r>
          </w:p>
          <w:p w:rsidR="00601BC9" w:rsidRPr="008C740F" w:rsidRDefault="00601BC9" w:rsidP="00601BC9">
            <w:pPr>
              <w:spacing w:before="120" w:after="120"/>
              <w:jc w:val="center"/>
              <w:rPr>
                <w:rFonts w:ascii="Arial" w:hAnsi="Arial" w:cs="Arial"/>
                <w:noProof/>
                <w:sz w:val="24"/>
                <w:szCs w:val="24"/>
                <w:lang w:eastAsia="es-MX"/>
              </w:rPr>
            </w:pPr>
            <w:r w:rsidRPr="008C740F">
              <w:rPr>
                <w:rFonts w:ascii="Arial" w:hAnsi="Arial" w:cs="Arial"/>
                <w:bCs/>
                <w:sz w:val="24"/>
                <w:szCs w:val="24"/>
                <w:shd w:val="clear" w:color="auto" w:fill="FFFFFF"/>
              </w:rPr>
              <w:t>Integrante</w:t>
            </w: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601BC9">
        <w:tc>
          <w:tcPr>
            <w:tcW w:w="2830"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lastRenderedPageBreak/>
              <w:t>Diputado</w:t>
            </w:r>
          </w:p>
        </w:tc>
        <w:tc>
          <w:tcPr>
            <w:tcW w:w="1985"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 favor</w:t>
            </w:r>
          </w:p>
        </w:tc>
        <w:tc>
          <w:tcPr>
            <w:tcW w:w="1984"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En contra</w:t>
            </w:r>
          </w:p>
        </w:tc>
        <w:tc>
          <w:tcPr>
            <w:tcW w:w="2029"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Abstención</w:t>
            </w: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Hermosillo Arteaga Carlos Gerardo</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112FEA">
        <w:trPr>
          <w:trHeight w:val="2208"/>
        </w:trPr>
        <w:tc>
          <w:tcPr>
            <w:tcW w:w="2830" w:type="dxa"/>
          </w:tcPr>
          <w:p w:rsidR="00601BC9"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Iñiguez Mejía Elías Octavio</w:t>
            </w:r>
          </w:p>
          <w:p w:rsidR="00601BC9" w:rsidRPr="008C740F" w:rsidRDefault="00601BC9" w:rsidP="00601BC9">
            <w:pPr>
              <w:spacing w:before="120" w:after="120"/>
              <w:jc w:val="center"/>
              <w:rPr>
                <w:rFonts w:ascii="Arial" w:hAnsi="Arial" w:cs="Arial"/>
                <w:noProof/>
                <w:sz w:val="24"/>
                <w:szCs w:val="24"/>
                <w:lang w:eastAsia="es-MX"/>
              </w:rPr>
            </w:pPr>
            <w:r w:rsidRPr="008C740F">
              <w:rPr>
                <w:rFonts w:ascii="Arial" w:hAnsi="Arial" w:cs="Arial"/>
                <w:bCs/>
                <w:sz w:val="24"/>
                <w:szCs w:val="24"/>
                <w:shd w:val="clear" w:color="auto" w:fill="FFFFFF"/>
              </w:rPr>
              <w:t>Integrante</w:t>
            </w: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line="360" w:lineRule="auto"/>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Mercado Ruiz David</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line="360" w:lineRule="auto"/>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proofErr w:type="spellStart"/>
            <w:r w:rsidRPr="008C740F">
              <w:rPr>
                <w:rFonts w:ascii="Arial" w:hAnsi="Arial" w:cs="Arial"/>
                <w:bCs/>
                <w:sz w:val="24"/>
                <w:szCs w:val="24"/>
                <w:shd w:val="clear" w:color="auto" w:fill="FFFFFF"/>
              </w:rPr>
              <w:t>Nazar</w:t>
            </w:r>
            <w:proofErr w:type="spellEnd"/>
            <w:r w:rsidRPr="008C740F">
              <w:rPr>
                <w:rFonts w:ascii="Arial" w:hAnsi="Arial" w:cs="Arial"/>
                <w:bCs/>
                <w:sz w:val="24"/>
                <w:szCs w:val="24"/>
                <w:shd w:val="clear" w:color="auto" w:fill="FFFFFF"/>
              </w:rPr>
              <w:t xml:space="preserve"> Morales Julián</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Ochoa Rojas Cándido</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 xml:space="preserve">Peralta </w:t>
            </w:r>
            <w:proofErr w:type="spellStart"/>
            <w:r w:rsidRPr="008C740F">
              <w:rPr>
                <w:rFonts w:ascii="Arial" w:hAnsi="Arial" w:cs="Arial"/>
                <w:bCs/>
                <w:sz w:val="24"/>
                <w:szCs w:val="24"/>
                <w:shd w:val="clear" w:color="auto" w:fill="FFFFFF"/>
              </w:rPr>
              <w:t>Grappin</w:t>
            </w:r>
            <w:proofErr w:type="spellEnd"/>
            <w:r w:rsidRPr="008C740F">
              <w:rPr>
                <w:rFonts w:ascii="Arial" w:hAnsi="Arial" w:cs="Arial"/>
                <w:bCs/>
                <w:sz w:val="24"/>
                <w:szCs w:val="24"/>
                <w:shd w:val="clear" w:color="auto" w:fill="FFFFFF"/>
              </w:rPr>
              <w:t xml:space="preserve"> Héctor</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line="360" w:lineRule="auto"/>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601BC9">
        <w:trPr>
          <w:trHeight w:val="748"/>
        </w:trPr>
        <w:tc>
          <w:tcPr>
            <w:tcW w:w="2830"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lastRenderedPageBreak/>
              <w:t>Diputado</w:t>
            </w:r>
          </w:p>
        </w:tc>
        <w:tc>
          <w:tcPr>
            <w:tcW w:w="1985"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 favor</w:t>
            </w:r>
          </w:p>
        </w:tc>
        <w:tc>
          <w:tcPr>
            <w:tcW w:w="1984"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En contra</w:t>
            </w:r>
          </w:p>
        </w:tc>
        <w:tc>
          <w:tcPr>
            <w:tcW w:w="2029" w:type="dxa"/>
            <w:shd w:val="clear" w:color="auto" w:fill="A6A6A6" w:themeFill="background1" w:themeFillShade="A6"/>
          </w:tcPr>
          <w:p w:rsidR="00601BC9" w:rsidRPr="008C740F" w:rsidRDefault="00601BC9" w:rsidP="00601BC9">
            <w:pPr>
              <w:spacing w:before="120" w:after="120" w:line="360" w:lineRule="auto"/>
              <w:jc w:val="center"/>
              <w:rPr>
                <w:rFonts w:ascii="Arial" w:hAnsi="Arial" w:cs="Arial"/>
                <w:b/>
                <w:sz w:val="24"/>
                <w:szCs w:val="24"/>
              </w:rPr>
            </w:pPr>
            <w:r w:rsidRPr="008C740F">
              <w:rPr>
                <w:rFonts w:ascii="Arial" w:hAnsi="Arial" w:cs="Arial"/>
                <w:b/>
                <w:sz w:val="24"/>
                <w:szCs w:val="24"/>
              </w:rPr>
              <w:t>Abstención</w:t>
            </w:r>
          </w:p>
        </w:tc>
      </w:tr>
      <w:tr w:rsidR="00601BC9" w:rsidRPr="008C740F" w:rsidTr="00780580">
        <w:trPr>
          <w:trHeight w:val="1798"/>
        </w:trPr>
        <w:tc>
          <w:tcPr>
            <w:tcW w:w="2830" w:type="dxa"/>
          </w:tcPr>
          <w:p w:rsidR="00601BC9" w:rsidRPr="008C740F" w:rsidRDefault="00601BC9" w:rsidP="00601BC9">
            <w:pPr>
              <w:spacing w:before="120" w:after="120" w:line="360" w:lineRule="auto"/>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Vargas Bárcena Marisol</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line="360" w:lineRule="auto"/>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BA5B2C">
        <w:trPr>
          <w:trHeight w:val="2193"/>
        </w:trPr>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 xml:space="preserve">Bernal </w:t>
            </w:r>
            <w:proofErr w:type="spellStart"/>
            <w:r w:rsidRPr="008C740F">
              <w:rPr>
                <w:rFonts w:ascii="Arial" w:hAnsi="Arial" w:cs="Arial"/>
                <w:bCs/>
                <w:sz w:val="24"/>
                <w:szCs w:val="24"/>
                <w:shd w:val="clear" w:color="auto" w:fill="FFFFFF"/>
              </w:rPr>
              <w:t>Casique</w:t>
            </w:r>
            <w:proofErr w:type="spellEnd"/>
            <w:r w:rsidRPr="008C740F">
              <w:rPr>
                <w:rFonts w:ascii="Arial" w:hAnsi="Arial" w:cs="Arial"/>
                <w:bCs/>
                <w:sz w:val="24"/>
                <w:szCs w:val="24"/>
                <w:shd w:val="clear" w:color="auto" w:fill="FFFFFF"/>
              </w:rPr>
              <w:t xml:space="preserve"> Iveth</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r w:rsidR="00601BC9" w:rsidRPr="008C740F" w:rsidTr="00487F80">
        <w:tc>
          <w:tcPr>
            <w:tcW w:w="2830" w:type="dxa"/>
          </w:tcPr>
          <w:p w:rsidR="00601BC9" w:rsidRPr="008C740F" w:rsidRDefault="00601BC9" w:rsidP="00601BC9">
            <w:pPr>
              <w:spacing w:before="120" w:after="120"/>
              <w:jc w:val="center"/>
              <w:rPr>
                <w:rFonts w:ascii="Arial" w:hAnsi="Arial" w:cs="Arial"/>
                <w:bCs/>
                <w:sz w:val="24"/>
                <w:szCs w:val="24"/>
                <w:shd w:val="clear" w:color="auto" w:fill="FFFFFF"/>
              </w:rPr>
            </w:pP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Villagómez Guerrero Ramón</w:t>
            </w:r>
          </w:p>
          <w:p w:rsidR="00601BC9" w:rsidRPr="008C740F" w:rsidRDefault="00601BC9" w:rsidP="00601BC9">
            <w:pPr>
              <w:spacing w:before="120" w:after="120"/>
              <w:jc w:val="center"/>
              <w:rPr>
                <w:rFonts w:ascii="Arial" w:hAnsi="Arial" w:cs="Arial"/>
                <w:bCs/>
                <w:sz w:val="24"/>
                <w:szCs w:val="24"/>
                <w:shd w:val="clear" w:color="auto" w:fill="FFFFFF"/>
              </w:rPr>
            </w:pPr>
            <w:r w:rsidRPr="008C740F">
              <w:rPr>
                <w:rFonts w:ascii="Arial" w:hAnsi="Arial" w:cs="Arial"/>
                <w:bCs/>
                <w:sz w:val="24"/>
                <w:szCs w:val="24"/>
                <w:shd w:val="clear" w:color="auto" w:fill="FFFFFF"/>
              </w:rPr>
              <w:t>Integrante</w:t>
            </w:r>
          </w:p>
          <w:p w:rsidR="00601BC9" w:rsidRPr="008C740F" w:rsidRDefault="00601BC9" w:rsidP="00601BC9">
            <w:pPr>
              <w:spacing w:before="120" w:after="120"/>
              <w:jc w:val="center"/>
              <w:rPr>
                <w:rFonts w:ascii="Arial" w:hAnsi="Arial" w:cs="Arial"/>
                <w:noProof/>
                <w:sz w:val="24"/>
                <w:szCs w:val="24"/>
                <w:lang w:eastAsia="es-MX"/>
              </w:rPr>
            </w:pPr>
          </w:p>
        </w:tc>
        <w:tc>
          <w:tcPr>
            <w:tcW w:w="1985" w:type="dxa"/>
          </w:tcPr>
          <w:p w:rsidR="00601BC9" w:rsidRPr="008C740F" w:rsidRDefault="00601BC9" w:rsidP="00601BC9">
            <w:pPr>
              <w:spacing w:before="120" w:after="120" w:line="360" w:lineRule="auto"/>
              <w:jc w:val="both"/>
              <w:rPr>
                <w:rFonts w:ascii="Arial" w:hAnsi="Arial" w:cs="Arial"/>
                <w:sz w:val="24"/>
                <w:szCs w:val="24"/>
              </w:rPr>
            </w:pPr>
          </w:p>
        </w:tc>
        <w:tc>
          <w:tcPr>
            <w:tcW w:w="1984" w:type="dxa"/>
          </w:tcPr>
          <w:p w:rsidR="00601BC9" w:rsidRPr="008C740F" w:rsidRDefault="00601BC9" w:rsidP="00601BC9">
            <w:pPr>
              <w:spacing w:before="120" w:after="120" w:line="360" w:lineRule="auto"/>
              <w:jc w:val="both"/>
              <w:rPr>
                <w:rFonts w:ascii="Arial" w:hAnsi="Arial" w:cs="Arial"/>
                <w:sz w:val="24"/>
                <w:szCs w:val="24"/>
              </w:rPr>
            </w:pPr>
          </w:p>
        </w:tc>
        <w:tc>
          <w:tcPr>
            <w:tcW w:w="2029" w:type="dxa"/>
          </w:tcPr>
          <w:p w:rsidR="00601BC9" w:rsidRPr="008C740F" w:rsidRDefault="00601BC9" w:rsidP="00601BC9">
            <w:pPr>
              <w:spacing w:before="120" w:after="120" w:line="360" w:lineRule="auto"/>
              <w:jc w:val="both"/>
              <w:rPr>
                <w:rFonts w:ascii="Arial" w:hAnsi="Arial" w:cs="Arial"/>
                <w:sz w:val="24"/>
                <w:szCs w:val="24"/>
              </w:rPr>
            </w:pPr>
          </w:p>
        </w:tc>
      </w:tr>
    </w:tbl>
    <w:p w:rsidR="000137F0" w:rsidRPr="008C740F" w:rsidRDefault="000137F0" w:rsidP="00513CD2">
      <w:pPr>
        <w:spacing w:before="120" w:after="120" w:line="360" w:lineRule="auto"/>
        <w:jc w:val="both"/>
        <w:rPr>
          <w:rFonts w:ascii="Arial" w:hAnsi="Arial" w:cs="Arial"/>
          <w:sz w:val="24"/>
          <w:szCs w:val="24"/>
        </w:rPr>
      </w:pPr>
    </w:p>
    <w:p w:rsidR="000137F0" w:rsidRPr="008C740F" w:rsidRDefault="000137F0" w:rsidP="00513CD2">
      <w:pPr>
        <w:spacing w:before="120" w:after="120" w:line="360" w:lineRule="auto"/>
        <w:jc w:val="right"/>
        <w:rPr>
          <w:rFonts w:ascii="Arial" w:hAnsi="Arial" w:cs="Arial"/>
          <w:b/>
          <w:sz w:val="24"/>
          <w:szCs w:val="24"/>
        </w:rPr>
      </w:pPr>
    </w:p>
    <w:sectPr w:rsidR="000137F0" w:rsidRPr="008C740F" w:rsidSect="00B11183">
      <w:headerReference w:type="default" r:id="rId72"/>
      <w:footerReference w:type="default" r:id="rId73"/>
      <w:pgSz w:w="12240" w:h="15840"/>
      <w:pgMar w:top="1417" w:right="1701" w:bottom="1135"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A09" w:rsidRDefault="00A84A09" w:rsidP="00276FA2">
      <w:pPr>
        <w:spacing w:after="0" w:line="240" w:lineRule="auto"/>
      </w:pPr>
      <w:r>
        <w:separator/>
      </w:r>
    </w:p>
  </w:endnote>
  <w:endnote w:type="continuationSeparator" w:id="0">
    <w:p w:rsidR="00A84A09" w:rsidRDefault="00A84A09" w:rsidP="0027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61920"/>
      <w:docPartObj>
        <w:docPartGallery w:val="Page Numbers (Bottom of Page)"/>
        <w:docPartUnique/>
      </w:docPartObj>
    </w:sdtPr>
    <w:sdtContent>
      <w:p w:rsidR="007F5997" w:rsidRDefault="007F5997">
        <w:pPr>
          <w:pStyle w:val="Piedepgina"/>
          <w:jc w:val="center"/>
        </w:pPr>
        <w:r>
          <w:fldChar w:fldCharType="begin"/>
        </w:r>
        <w:r>
          <w:instrText>PAGE   \* MERGEFORMAT</w:instrText>
        </w:r>
        <w:r>
          <w:fldChar w:fldCharType="separate"/>
        </w:r>
        <w:r w:rsidR="009D39FD" w:rsidRPr="009D39FD">
          <w:rPr>
            <w:noProof/>
            <w:lang w:val="es-ES"/>
          </w:rPr>
          <w:t>63</w:t>
        </w:r>
        <w:r>
          <w:fldChar w:fldCharType="end"/>
        </w:r>
      </w:p>
    </w:sdtContent>
  </w:sdt>
  <w:p w:rsidR="007F5997" w:rsidRDefault="007F59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A09" w:rsidRDefault="00A84A09" w:rsidP="00276FA2">
      <w:pPr>
        <w:spacing w:after="0" w:line="240" w:lineRule="auto"/>
      </w:pPr>
      <w:r>
        <w:separator/>
      </w:r>
    </w:p>
  </w:footnote>
  <w:footnote w:type="continuationSeparator" w:id="0">
    <w:p w:rsidR="00A84A09" w:rsidRDefault="00A84A09" w:rsidP="00276F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997" w:rsidRDefault="007F5997" w:rsidP="00665765">
    <w:pPr>
      <w:pStyle w:val="Encabezado"/>
      <w:jc w:val="both"/>
      <w:rPr>
        <w:b/>
        <w:noProof/>
        <w:lang w:eastAsia="es-MX"/>
      </w:rPr>
    </w:pPr>
    <w:r w:rsidRPr="00665765">
      <w:rPr>
        <w:b/>
        <w:noProof/>
        <w:lang w:eastAsia="es-MX"/>
      </w:rPr>
      <mc:AlternateContent>
        <mc:Choice Requires="wps">
          <w:drawing>
            <wp:anchor distT="45720" distB="45720" distL="114300" distR="114300" simplePos="0" relativeHeight="251659264" behindDoc="0" locked="0" layoutInCell="1" allowOverlap="1">
              <wp:simplePos x="0" y="0"/>
              <wp:positionH relativeFrom="margin">
                <wp:posOffset>1234440</wp:posOffset>
              </wp:positionH>
              <wp:positionV relativeFrom="paragraph">
                <wp:posOffset>7620</wp:posOffset>
              </wp:positionV>
              <wp:extent cx="3238500" cy="752475"/>
              <wp:effectExtent l="0" t="0" r="0" b="9525"/>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52475"/>
                      </a:xfrm>
                      <a:prstGeom prst="rect">
                        <a:avLst/>
                      </a:prstGeom>
                      <a:solidFill>
                        <a:srgbClr val="FFFFFF"/>
                      </a:solidFill>
                      <a:ln w="9525">
                        <a:noFill/>
                        <a:miter lim="800000"/>
                        <a:headEnd/>
                        <a:tailEnd/>
                      </a:ln>
                    </wps:spPr>
                    <wps:txbx>
                      <w:txbxContent>
                        <w:p w:rsidR="007F5997" w:rsidRPr="00665765" w:rsidRDefault="007F5997" w:rsidP="00665765">
                          <w:pPr>
                            <w:spacing w:after="0"/>
                            <w:jc w:val="center"/>
                            <w:rPr>
                              <w:b/>
                              <w:sz w:val="16"/>
                              <w:szCs w:val="16"/>
                            </w:rPr>
                          </w:pPr>
                          <w:r w:rsidRPr="00665765">
                            <w:rPr>
                              <w:b/>
                              <w:sz w:val="16"/>
                              <w:szCs w:val="16"/>
                            </w:rPr>
                            <w:t>COMISIÓN DE GANADERÍA</w:t>
                          </w:r>
                        </w:p>
                        <w:p w:rsidR="007F5997" w:rsidRPr="00665765" w:rsidRDefault="007F5997" w:rsidP="00665765">
                          <w:pPr>
                            <w:spacing w:after="0"/>
                            <w:jc w:val="center"/>
                            <w:rPr>
                              <w:b/>
                              <w:sz w:val="16"/>
                              <w:szCs w:val="16"/>
                            </w:rPr>
                          </w:pPr>
                          <w:r w:rsidRPr="00665765">
                            <w:rPr>
                              <w:b/>
                              <w:sz w:val="16"/>
                              <w:szCs w:val="16"/>
                            </w:rPr>
                            <w:t>CAMARA DE DIPUTADOS LXIII LEGILSLATURA</w:t>
                          </w:r>
                        </w:p>
                        <w:p w:rsidR="007F5997" w:rsidRPr="00665765" w:rsidRDefault="007F5997" w:rsidP="00665765">
                          <w:pPr>
                            <w:spacing w:after="0"/>
                            <w:jc w:val="center"/>
                            <w:rPr>
                              <w:b/>
                              <w:sz w:val="16"/>
                              <w:szCs w:val="16"/>
                            </w:rPr>
                          </w:pPr>
                          <w:r w:rsidRPr="00665765">
                            <w:rPr>
                              <w:b/>
                              <w:sz w:val="16"/>
                              <w:szCs w:val="16"/>
                            </w:rPr>
                            <w:t>INFORME DE ACTIVIDADES</w:t>
                          </w:r>
                        </w:p>
                        <w:p w:rsidR="007F5997" w:rsidRPr="00665765" w:rsidRDefault="007F5997" w:rsidP="00665765">
                          <w:pPr>
                            <w:spacing w:after="0"/>
                            <w:jc w:val="center"/>
                            <w:rPr>
                              <w:b/>
                              <w:sz w:val="16"/>
                              <w:szCs w:val="16"/>
                            </w:rPr>
                          </w:pPr>
                          <w:r w:rsidRPr="00665765">
                            <w:rPr>
                              <w:b/>
                              <w:sz w:val="16"/>
                              <w:szCs w:val="16"/>
                            </w:rPr>
                            <w:t>PRIMER SEMESTRE</w:t>
                          </w:r>
                        </w:p>
                        <w:p w:rsidR="007F5997" w:rsidRPr="00665765" w:rsidRDefault="007F5997" w:rsidP="00665765">
                          <w:pPr>
                            <w:spacing w:after="0"/>
                            <w:jc w:val="center"/>
                            <w:rPr>
                              <w:b/>
                              <w:sz w:val="16"/>
                              <w:szCs w:val="16"/>
                            </w:rPr>
                          </w:pPr>
                          <w:r w:rsidRPr="00665765">
                            <w:rPr>
                              <w:b/>
                              <w:sz w:val="16"/>
                              <w:szCs w:val="16"/>
                            </w:rPr>
                            <w:t>OCTUBRE 2015-FEBRERO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97.2pt;margin-top:.6pt;width:255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" stroked="f">
              <v:textbox>
                <w:txbxContent>
                  <w:p w:rsidR="00CA3235" w:rsidRPr="00665765" w:rsidRDefault="00CA3235" w:rsidP="00665765">
                    <w:pPr>
                      <w:spacing w:after="0"/>
                      <w:jc w:val="center"/>
                      <w:rPr>
                        <w:b/>
                        <w:sz w:val="16"/>
                        <w:szCs w:val="16"/>
                      </w:rPr>
                    </w:pPr>
                    <w:r w:rsidRPr="00665765">
                      <w:rPr>
                        <w:b/>
                        <w:sz w:val="16"/>
                        <w:szCs w:val="16"/>
                      </w:rPr>
                      <w:t>COMISIÓN DE GANADERÍA</w:t>
                    </w:r>
                  </w:p>
                  <w:p w:rsidR="00CA3235" w:rsidRPr="00665765" w:rsidRDefault="00CA3235" w:rsidP="00665765">
                    <w:pPr>
                      <w:spacing w:after="0"/>
                      <w:jc w:val="center"/>
                      <w:rPr>
                        <w:b/>
                        <w:sz w:val="16"/>
                        <w:szCs w:val="16"/>
                      </w:rPr>
                    </w:pPr>
                    <w:r w:rsidRPr="00665765">
                      <w:rPr>
                        <w:b/>
                        <w:sz w:val="16"/>
                        <w:szCs w:val="16"/>
                      </w:rPr>
                      <w:t>CAMARA DE DIPUTADOS LXIII LEGILSLATURA</w:t>
                    </w:r>
                  </w:p>
                  <w:p w:rsidR="00CA3235" w:rsidRPr="00665765" w:rsidRDefault="00CA3235" w:rsidP="00665765">
                    <w:pPr>
                      <w:spacing w:after="0"/>
                      <w:jc w:val="center"/>
                      <w:rPr>
                        <w:b/>
                        <w:sz w:val="16"/>
                        <w:szCs w:val="16"/>
                      </w:rPr>
                    </w:pPr>
                    <w:r w:rsidRPr="00665765">
                      <w:rPr>
                        <w:b/>
                        <w:sz w:val="16"/>
                        <w:szCs w:val="16"/>
                      </w:rPr>
                      <w:t>INFORME DE ACTIVIDADES</w:t>
                    </w:r>
                  </w:p>
                  <w:p w:rsidR="00CA3235" w:rsidRPr="00665765" w:rsidRDefault="00CA3235" w:rsidP="00665765">
                    <w:pPr>
                      <w:spacing w:after="0"/>
                      <w:jc w:val="center"/>
                      <w:rPr>
                        <w:b/>
                        <w:sz w:val="16"/>
                        <w:szCs w:val="16"/>
                      </w:rPr>
                    </w:pPr>
                    <w:r w:rsidRPr="00665765">
                      <w:rPr>
                        <w:b/>
                        <w:sz w:val="16"/>
                        <w:szCs w:val="16"/>
                      </w:rPr>
                      <w:t>PRIMER SEMESTRE</w:t>
                    </w:r>
                  </w:p>
                  <w:p w:rsidR="00CA3235" w:rsidRPr="00665765" w:rsidRDefault="00CA3235" w:rsidP="00665765">
                    <w:pPr>
                      <w:spacing w:after="0"/>
                      <w:jc w:val="center"/>
                      <w:rPr>
                        <w:b/>
                        <w:sz w:val="16"/>
                        <w:szCs w:val="16"/>
                      </w:rPr>
                    </w:pPr>
                    <w:r w:rsidRPr="00665765">
                      <w:rPr>
                        <w:b/>
                        <w:sz w:val="16"/>
                        <w:szCs w:val="16"/>
                      </w:rPr>
                      <w:t>OCTUBRE 2015-FEBRERO 2016</w:t>
                    </w:r>
                  </w:p>
                </w:txbxContent>
              </v:textbox>
              <w10:wrap type="square" anchorx="margin"/>
            </v:shape>
          </w:pict>
        </mc:Fallback>
      </mc:AlternateContent>
    </w:r>
    <w:r w:rsidRPr="00052925">
      <w:rPr>
        <w:b/>
        <w:noProof/>
        <w:lang w:eastAsia="es-MX"/>
      </w:rPr>
      <w:drawing>
        <wp:inline distT="0" distB="0" distL="0" distR="0" wp14:anchorId="32B6A571" wp14:editId="23F59F38">
          <wp:extent cx="877449" cy="791845"/>
          <wp:effectExtent l="0" t="0" r="0" b="8255"/>
          <wp:docPr id="269" name="Imagen 269" descr="C:\Users\Usuario\Documents\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Logotip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121" cy="829452"/>
                  </a:xfrm>
                  <a:prstGeom prst="rect">
                    <a:avLst/>
                  </a:prstGeom>
                  <a:noFill/>
                  <a:ln>
                    <a:noFill/>
                  </a:ln>
                </pic:spPr>
              </pic:pic>
            </a:graphicData>
          </a:graphic>
        </wp:inline>
      </w:drawing>
    </w:r>
    <w:r>
      <w:rPr>
        <w:b/>
      </w:rPr>
      <w:t xml:space="preserve">                                                                                                                                                  </w:t>
    </w:r>
    <w:r>
      <w:rPr>
        <w:b/>
        <w:noProof/>
        <w:lang w:eastAsia="es-MX"/>
      </w:rPr>
      <w:t xml:space="preserve">                        </w:t>
    </w:r>
    <w:r w:rsidRPr="002848AD">
      <w:rPr>
        <w:b/>
        <w:noProof/>
        <w:lang w:eastAsia="es-MX"/>
      </w:rPr>
      <w:drawing>
        <wp:inline distT="0" distB="0" distL="0" distR="0">
          <wp:extent cx="981075" cy="735806"/>
          <wp:effectExtent l="0" t="0" r="0" b="7620"/>
          <wp:docPr id="270" name="Imagen 270" descr="C:\Users\Usuario\Desktop\Logo vaqu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Logo vaquit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V="1">
                    <a:off x="0" y="0"/>
                    <a:ext cx="981075" cy="735806"/>
                  </a:xfrm>
                  <a:prstGeom prst="rect">
                    <a:avLst/>
                  </a:prstGeom>
                  <a:noFill/>
                  <a:ln>
                    <a:noFill/>
                  </a:ln>
                </pic:spPr>
              </pic:pic>
            </a:graphicData>
          </a:graphic>
        </wp:inline>
      </w:drawing>
    </w:r>
  </w:p>
  <w:p w:rsidR="007F5997" w:rsidRPr="002D45DB" w:rsidRDefault="007F5997" w:rsidP="00665765">
    <w:pPr>
      <w:pStyle w:val="Encabezado"/>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E1BF6"/>
    <w:multiLevelType w:val="hybridMultilevel"/>
    <w:tmpl w:val="E30E424C"/>
    <w:lvl w:ilvl="0" w:tplc="EE549BD6">
      <w:start w:val="1"/>
      <w:numFmt w:val="bullet"/>
      <w:lvlText w:val="•"/>
      <w:lvlJc w:val="left"/>
      <w:pPr>
        <w:tabs>
          <w:tab w:val="num" w:pos="720"/>
        </w:tabs>
        <w:ind w:left="720" w:hanging="360"/>
      </w:pPr>
      <w:rPr>
        <w:rFonts w:ascii="Arial" w:hAnsi="Arial" w:hint="default"/>
      </w:rPr>
    </w:lvl>
    <w:lvl w:ilvl="1" w:tplc="E6529A8A" w:tentative="1">
      <w:start w:val="1"/>
      <w:numFmt w:val="bullet"/>
      <w:lvlText w:val="•"/>
      <w:lvlJc w:val="left"/>
      <w:pPr>
        <w:tabs>
          <w:tab w:val="num" w:pos="1440"/>
        </w:tabs>
        <w:ind w:left="1440" w:hanging="360"/>
      </w:pPr>
      <w:rPr>
        <w:rFonts w:ascii="Arial" w:hAnsi="Arial" w:hint="default"/>
      </w:rPr>
    </w:lvl>
    <w:lvl w:ilvl="2" w:tplc="1B2A7DF0" w:tentative="1">
      <w:start w:val="1"/>
      <w:numFmt w:val="bullet"/>
      <w:lvlText w:val="•"/>
      <w:lvlJc w:val="left"/>
      <w:pPr>
        <w:tabs>
          <w:tab w:val="num" w:pos="2160"/>
        </w:tabs>
        <w:ind w:left="2160" w:hanging="360"/>
      </w:pPr>
      <w:rPr>
        <w:rFonts w:ascii="Arial" w:hAnsi="Arial" w:hint="default"/>
      </w:rPr>
    </w:lvl>
    <w:lvl w:ilvl="3" w:tplc="C6AE92CC" w:tentative="1">
      <w:start w:val="1"/>
      <w:numFmt w:val="bullet"/>
      <w:lvlText w:val="•"/>
      <w:lvlJc w:val="left"/>
      <w:pPr>
        <w:tabs>
          <w:tab w:val="num" w:pos="2880"/>
        </w:tabs>
        <w:ind w:left="2880" w:hanging="360"/>
      </w:pPr>
      <w:rPr>
        <w:rFonts w:ascii="Arial" w:hAnsi="Arial" w:hint="default"/>
      </w:rPr>
    </w:lvl>
    <w:lvl w:ilvl="4" w:tplc="1E26EAA0" w:tentative="1">
      <w:start w:val="1"/>
      <w:numFmt w:val="bullet"/>
      <w:lvlText w:val="•"/>
      <w:lvlJc w:val="left"/>
      <w:pPr>
        <w:tabs>
          <w:tab w:val="num" w:pos="3600"/>
        </w:tabs>
        <w:ind w:left="3600" w:hanging="360"/>
      </w:pPr>
      <w:rPr>
        <w:rFonts w:ascii="Arial" w:hAnsi="Arial" w:hint="default"/>
      </w:rPr>
    </w:lvl>
    <w:lvl w:ilvl="5" w:tplc="955C8056" w:tentative="1">
      <w:start w:val="1"/>
      <w:numFmt w:val="bullet"/>
      <w:lvlText w:val="•"/>
      <w:lvlJc w:val="left"/>
      <w:pPr>
        <w:tabs>
          <w:tab w:val="num" w:pos="4320"/>
        </w:tabs>
        <w:ind w:left="4320" w:hanging="360"/>
      </w:pPr>
      <w:rPr>
        <w:rFonts w:ascii="Arial" w:hAnsi="Arial" w:hint="default"/>
      </w:rPr>
    </w:lvl>
    <w:lvl w:ilvl="6" w:tplc="EA22BED4" w:tentative="1">
      <w:start w:val="1"/>
      <w:numFmt w:val="bullet"/>
      <w:lvlText w:val="•"/>
      <w:lvlJc w:val="left"/>
      <w:pPr>
        <w:tabs>
          <w:tab w:val="num" w:pos="5040"/>
        </w:tabs>
        <w:ind w:left="5040" w:hanging="360"/>
      </w:pPr>
      <w:rPr>
        <w:rFonts w:ascii="Arial" w:hAnsi="Arial" w:hint="default"/>
      </w:rPr>
    </w:lvl>
    <w:lvl w:ilvl="7" w:tplc="73366F9A" w:tentative="1">
      <w:start w:val="1"/>
      <w:numFmt w:val="bullet"/>
      <w:lvlText w:val="•"/>
      <w:lvlJc w:val="left"/>
      <w:pPr>
        <w:tabs>
          <w:tab w:val="num" w:pos="5760"/>
        </w:tabs>
        <w:ind w:left="5760" w:hanging="360"/>
      </w:pPr>
      <w:rPr>
        <w:rFonts w:ascii="Arial" w:hAnsi="Arial" w:hint="default"/>
      </w:rPr>
    </w:lvl>
    <w:lvl w:ilvl="8" w:tplc="CD9681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9718B"/>
    <w:multiLevelType w:val="hybridMultilevel"/>
    <w:tmpl w:val="6CEE56D8"/>
    <w:lvl w:ilvl="0" w:tplc="080A000B">
      <w:start w:val="1"/>
      <w:numFmt w:val="bullet"/>
      <w:lvlText w:val=""/>
      <w:lvlJc w:val="left"/>
      <w:pPr>
        <w:ind w:left="720" w:hanging="360"/>
      </w:pPr>
      <w:rPr>
        <w:rFonts w:ascii="Wingdings" w:hAnsi="Wingding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B24A03"/>
    <w:multiLevelType w:val="hybridMultilevel"/>
    <w:tmpl w:val="27E61A8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0E3C5717"/>
    <w:multiLevelType w:val="hybridMultilevel"/>
    <w:tmpl w:val="8A1CF36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F275BA7"/>
    <w:multiLevelType w:val="hybridMultilevel"/>
    <w:tmpl w:val="AE7E94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63B14"/>
    <w:multiLevelType w:val="multilevel"/>
    <w:tmpl w:val="73BA211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6B73642"/>
    <w:multiLevelType w:val="hybridMultilevel"/>
    <w:tmpl w:val="76D0A2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EB4C37"/>
    <w:multiLevelType w:val="hybridMultilevel"/>
    <w:tmpl w:val="D7661D6C"/>
    <w:lvl w:ilvl="0" w:tplc="0D7EE132">
      <w:start w:val="1"/>
      <w:numFmt w:val="decimal"/>
      <w:lvlText w:val="%1."/>
      <w:lvlJc w:val="left"/>
      <w:pPr>
        <w:ind w:left="720" w:hanging="360"/>
      </w:pPr>
      <w:rPr>
        <w:rFonts w:hint="default"/>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C90822"/>
    <w:multiLevelType w:val="hybridMultilevel"/>
    <w:tmpl w:val="6C02E8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E668F7"/>
    <w:multiLevelType w:val="multilevel"/>
    <w:tmpl w:val="080A0021"/>
    <w:lvl w:ilvl="0">
      <w:start w:val="1"/>
      <w:numFmt w:val="bullet"/>
      <w:lvlText w:val=""/>
      <w:lvlJc w:val="left"/>
      <w:pPr>
        <w:ind w:left="928" w:hanging="360"/>
      </w:pPr>
      <w:rPr>
        <w:rFonts w:ascii="Wingdings" w:hAnsi="Wingdings" w:hint="default"/>
      </w:rPr>
    </w:lvl>
    <w:lvl w:ilvl="1">
      <w:start w:val="1"/>
      <w:numFmt w:val="bullet"/>
      <w:lvlText w:val=""/>
      <w:lvlJc w:val="left"/>
      <w:pPr>
        <w:ind w:left="1288" w:hanging="360"/>
      </w:pPr>
      <w:rPr>
        <w:rFonts w:ascii="Wingdings" w:hAnsi="Wingdings" w:hint="default"/>
      </w:rPr>
    </w:lvl>
    <w:lvl w:ilvl="2">
      <w:start w:val="1"/>
      <w:numFmt w:val="bullet"/>
      <w:lvlText w:val=""/>
      <w:lvlJc w:val="left"/>
      <w:pPr>
        <w:ind w:left="1648" w:hanging="360"/>
      </w:pPr>
      <w:rPr>
        <w:rFonts w:ascii="Wingdings" w:hAnsi="Wingdings" w:hint="default"/>
      </w:rPr>
    </w:lvl>
    <w:lvl w:ilvl="3">
      <w:start w:val="1"/>
      <w:numFmt w:val="bullet"/>
      <w:lvlText w:val=""/>
      <w:lvlJc w:val="left"/>
      <w:pPr>
        <w:ind w:left="2008" w:hanging="360"/>
      </w:pPr>
      <w:rPr>
        <w:rFonts w:ascii="Symbol" w:hAnsi="Symbol" w:hint="default"/>
      </w:rPr>
    </w:lvl>
    <w:lvl w:ilvl="4">
      <w:start w:val="1"/>
      <w:numFmt w:val="bullet"/>
      <w:lvlText w:val=""/>
      <w:lvlJc w:val="left"/>
      <w:pPr>
        <w:ind w:left="2368" w:hanging="360"/>
      </w:pPr>
      <w:rPr>
        <w:rFonts w:ascii="Symbol" w:hAnsi="Symbol" w:hint="default"/>
      </w:rPr>
    </w:lvl>
    <w:lvl w:ilvl="5">
      <w:start w:val="1"/>
      <w:numFmt w:val="bullet"/>
      <w:lvlText w:val=""/>
      <w:lvlJc w:val="left"/>
      <w:pPr>
        <w:ind w:left="2728" w:hanging="360"/>
      </w:pPr>
      <w:rPr>
        <w:rFonts w:ascii="Wingdings" w:hAnsi="Wingdings" w:hint="default"/>
      </w:rPr>
    </w:lvl>
    <w:lvl w:ilvl="6">
      <w:start w:val="1"/>
      <w:numFmt w:val="bullet"/>
      <w:lvlText w:val=""/>
      <w:lvlJc w:val="left"/>
      <w:pPr>
        <w:ind w:left="3088" w:hanging="360"/>
      </w:pPr>
      <w:rPr>
        <w:rFonts w:ascii="Wingdings" w:hAnsi="Wingdings" w:hint="default"/>
      </w:rPr>
    </w:lvl>
    <w:lvl w:ilvl="7">
      <w:start w:val="1"/>
      <w:numFmt w:val="bullet"/>
      <w:lvlText w:val=""/>
      <w:lvlJc w:val="left"/>
      <w:pPr>
        <w:ind w:left="3448" w:hanging="360"/>
      </w:pPr>
      <w:rPr>
        <w:rFonts w:ascii="Symbol" w:hAnsi="Symbol" w:hint="default"/>
      </w:rPr>
    </w:lvl>
    <w:lvl w:ilvl="8">
      <w:start w:val="1"/>
      <w:numFmt w:val="bullet"/>
      <w:lvlText w:val=""/>
      <w:lvlJc w:val="left"/>
      <w:pPr>
        <w:ind w:left="3808" w:hanging="360"/>
      </w:pPr>
      <w:rPr>
        <w:rFonts w:ascii="Symbol" w:hAnsi="Symbol" w:hint="default"/>
      </w:rPr>
    </w:lvl>
  </w:abstractNum>
  <w:abstractNum w:abstractNumId="10" w15:restartNumberingAfterBreak="0">
    <w:nsid w:val="4D993243"/>
    <w:multiLevelType w:val="hybridMultilevel"/>
    <w:tmpl w:val="C43A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EB5AAA"/>
    <w:multiLevelType w:val="multilevel"/>
    <w:tmpl w:val="D994A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516074"/>
    <w:multiLevelType w:val="hybridMultilevel"/>
    <w:tmpl w:val="2F82D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E12C04"/>
    <w:multiLevelType w:val="hybridMultilevel"/>
    <w:tmpl w:val="BCF2FF64"/>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39196A"/>
    <w:multiLevelType w:val="hybridMultilevel"/>
    <w:tmpl w:val="450E87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E74EF2"/>
    <w:multiLevelType w:val="hybridMultilevel"/>
    <w:tmpl w:val="9C9C93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8E9618F"/>
    <w:multiLevelType w:val="hybridMultilevel"/>
    <w:tmpl w:val="D7CC6E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E223FA"/>
    <w:multiLevelType w:val="multilevel"/>
    <w:tmpl w:val="558648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13"/>
  </w:num>
  <w:num w:numId="3">
    <w:abstractNumId w:val="3"/>
  </w:num>
  <w:num w:numId="4">
    <w:abstractNumId w:val="14"/>
  </w:num>
  <w:num w:numId="5">
    <w:abstractNumId w:val="12"/>
  </w:num>
  <w:num w:numId="6">
    <w:abstractNumId w:val="2"/>
  </w:num>
  <w:num w:numId="7">
    <w:abstractNumId w:val="0"/>
  </w:num>
  <w:num w:numId="8">
    <w:abstractNumId w:val="9"/>
  </w:num>
  <w:num w:numId="9">
    <w:abstractNumId w:val="17"/>
  </w:num>
  <w:num w:numId="10">
    <w:abstractNumId w:val="10"/>
  </w:num>
  <w:num w:numId="11">
    <w:abstractNumId w:val="16"/>
  </w:num>
  <w:num w:numId="12">
    <w:abstractNumId w:val="11"/>
  </w:num>
  <w:num w:numId="13">
    <w:abstractNumId w:val="7"/>
  </w:num>
  <w:num w:numId="14">
    <w:abstractNumId w:val="5"/>
  </w:num>
  <w:num w:numId="15">
    <w:abstractNumId w:val="6"/>
  </w:num>
  <w:num w:numId="16">
    <w:abstractNumId w:val="8"/>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663"/>
    <w:rsid w:val="00000646"/>
    <w:rsid w:val="00002788"/>
    <w:rsid w:val="00005D81"/>
    <w:rsid w:val="000137F0"/>
    <w:rsid w:val="00014A6E"/>
    <w:rsid w:val="00026BD5"/>
    <w:rsid w:val="0003021B"/>
    <w:rsid w:val="00033F56"/>
    <w:rsid w:val="000367DC"/>
    <w:rsid w:val="00037874"/>
    <w:rsid w:val="00040DA3"/>
    <w:rsid w:val="0004355B"/>
    <w:rsid w:val="00052925"/>
    <w:rsid w:val="00052C3A"/>
    <w:rsid w:val="00053549"/>
    <w:rsid w:val="00054C76"/>
    <w:rsid w:val="00056156"/>
    <w:rsid w:val="00057F1E"/>
    <w:rsid w:val="000608D6"/>
    <w:rsid w:val="00065670"/>
    <w:rsid w:val="000702B1"/>
    <w:rsid w:val="000820B7"/>
    <w:rsid w:val="00090CDB"/>
    <w:rsid w:val="00094937"/>
    <w:rsid w:val="00095F25"/>
    <w:rsid w:val="00096824"/>
    <w:rsid w:val="000A15B3"/>
    <w:rsid w:val="000A5D01"/>
    <w:rsid w:val="000B0C18"/>
    <w:rsid w:val="000C2C04"/>
    <w:rsid w:val="000C5207"/>
    <w:rsid w:val="000C7887"/>
    <w:rsid w:val="000D003C"/>
    <w:rsid w:val="000E5EED"/>
    <w:rsid w:val="000E6634"/>
    <w:rsid w:val="00104696"/>
    <w:rsid w:val="00104E5C"/>
    <w:rsid w:val="001129F1"/>
    <w:rsid w:val="00112FEA"/>
    <w:rsid w:val="00116FBB"/>
    <w:rsid w:val="001205C0"/>
    <w:rsid w:val="00127B6A"/>
    <w:rsid w:val="00132043"/>
    <w:rsid w:val="001322C4"/>
    <w:rsid w:val="001400EA"/>
    <w:rsid w:val="001448A0"/>
    <w:rsid w:val="00145CD6"/>
    <w:rsid w:val="00154E8B"/>
    <w:rsid w:val="0016719A"/>
    <w:rsid w:val="00170958"/>
    <w:rsid w:val="00173865"/>
    <w:rsid w:val="001760C6"/>
    <w:rsid w:val="0018186E"/>
    <w:rsid w:val="00184D60"/>
    <w:rsid w:val="0018610D"/>
    <w:rsid w:val="00190442"/>
    <w:rsid w:val="00195B2A"/>
    <w:rsid w:val="001A62EE"/>
    <w:rsid w:val="001B2503"/>
    <w:rsid w:val="001C4FD0"/>
    <w:rsid w:val="001C6F1D"/>
    <w:rsid w:val="001E0A4B"/>
    <w:rsid w:val="001F04D6"/>
    <w:rsid w:val="001F726F"/>
    <w:rsid w:val="001F7B49"/>
    <w:rsid w:val="00202FE2"/>
    <w:rsid w:val="002138AE"/>
    <w:rsid w:val="00217442"/>
    <w:rsid w:val="00231A4F"/>
    <w:rsid w:val="00244525"/>
    <w:rsid w:val="002649C0"/>
    <w:rsid w:val="002673BA"/>
    <w:rsid w:val="00272257"/>
    <w:rsid w:val="00274321"/>
    <w:rsid w:val="002757DA"/>
    <w:rsid w:val="00276FA2"/>
    <w:rsid w:val="00281404"/>
    <w:rsid w:val="002848AD"/>
    <w:rsid w:val="002877F3"/>
    <w:rsid w:val="002911C5"/>
    <w:rsid w:val="002A1F5A"/>
    <w:rsid w:val="002A2DAE"/>
    <w:rsid w:val="002A7179"/>
    <w:rsid w:val="002C0802"/>
    <w:rsid w:val="002D45DB"/>
    <w:rsid w:val="002D58C0"/>
    <w:rsid w:val="002D58D5"/>
    <w:rsid w:val="002E0A24"/>
    <w:rsid w:val="002E3B4B"/>
    <w:rsid w:val="002E49F1"/>
    <w:rsid w:val="002E4C6F"/>
    <w:rsid w:val="00303DBB"/>
    <w:rsid w:val="00305B0D"/>
    <w:rsid w:val="00315436"/>
    <w:rsid w:val="00324305"/>
    <w:rsid w:val="00331272"/>
    <w:rsid w:val="00340710"/>
    <w:rsid w:val="00341879"/>
    <w:rsid w:val="00341BAF"/>
    <w:rsid w:val="00344160"/>
    <w:rsid w:val="00345EF8"/>
    <w:rsid w:val="0034631F"/>
    <w:rsid w:val="00356BF7"/>
    <w:rsid w:val="00361D23"/>
    <w:rsid w:val="00364CA4"/>
    <w:rsid w:val="003650CB"/>
    <w:rsid w:val="00373B03"/>
    <w:rsid w:val="00373F27"/>
    <w:rsid w:val="003772DC"/>
    <w:rsid w:val="003823C6"/>
    <w:rsid w:val="00384810"/>
    <w:rsid w:val="00390564"/>
    <w:rsid w:val="00390B06"/>
    <w:rsid w:val="00394FC9"/>
    <w:rsid w:val="00396A1F"/>
    <w:rsid w:val="00396C35"/>
    <w:rsid w:val="0039776D"/>
    <w:rsid w:val="00397B9E"/>
    <w:rsid w:val="003A1C5D"/>
    <w:rsid w:val="003A69E9"/>
    <w:rsid w:val="003B5753"/>
    <w:rsid w:val="003B62D6"/>
    <w:rsid w:val="003C25FA"/>
    <w:rsid w:val="003D50E0"/>
    <w:rsid w:val="003D633B"/>
    <w:rsid w:val="003E3663"/>
    <w:rsid w:val="00400187"/>
    <w:rsid w:val="00401B78"/>
    <w:rsid w:val="004058C6"/>
    <w:rsid w:val="00405F51"/>
    <w:rsid w:val="004245FB"/>
    <w:rsid w:val="00432C17"/>
    <w:rsid w:val="0044622B"/>
    <w:rsid w:val="004651BB"/>
    <w:rsid w:val="00467C31"/>
    <w:rsid w:val="004704BB"/>
    <w:rsid w:val="00477B4D"/>
    <w:rsid w:val="004811EC"/>
    <w:rsid w:val="00482D3B"/>
    <w:rsid w:val="00487F80"/>
    <w:rsid w:val="00495A52"/>
    <w:rsid w:val="004B57D5"/>
    <w:rsid w:val="004B6DE8"/>
    <w:rsid w:val="004D3144"/>
    <w:rsid w:val="004F2F54"/>
    <w:rsid w:val="00513CD2"/>
    <w:rsid w:val="00521441"/>
    <w:rsid w:val="005237C1"/>
    <w:rsid w:val="00526435"/>
    <w:rsid w:val="0052697B"/>
    <w:rsid w:val="005430CC"/>
    <w:rsid w:val="00543F93"/>
    <w:rsid w:val="00546AE9"/>
    <w:rsid w:val="00566A95"/>
    <w:rsid w:val="00571FE6"/>
    <w:rsid w:val="005837FC"/>
    <w:rsid w:val="005910E2"/>
    <w:rsid w:val="00597C0D"/>
    <w:rsid w:val="005A5CFF"/>
    <w:rsid w:val="005B352D"/>
    <w:rsid w:val="005B47E3"/>
    <w:rsid w:val="005D2E5B"/>
    <w:rsid w:val="005D318D"/>
    <w:rsid w:val="005D56CB"/>
    <w:rsid w:val="005E734C"/>
    <w:rsid w:val="005F04F9"/>
    <w:rsid w:val="005F6DF1"/>
    <w:rsid w:val="00601BC9"/>
    <w:rsid w:val="00603F20"/>
    <w:rsid w:val="00611C30"/>
    <w:rsid w:val="006167CB"/>
    <w:rsid w:val="006208AC"/>
    <w:rsid w:val="0062323C"/>
    <w:rsid w:val="0063112F"/>
    <w:rsid w:val="00634CF3"/>
    <w:rsid w:val="00637DCE"/>
    <w:rsid w:val="00640431"/>
    <w:rsid w:val="006473D7"/>
    <w:rsid w:val="00656661"/>
    <w:rsid w:val="00665765"/>
    <w:rsid w:val="00671AEF"/>
    <w:rsid w:val="006737ED"/>
    <w:rsid w:val="00682AF9"/>
    <w:rsid w:val="00697996"/>
    <w:rsid w:val="006A3FA9"/>
    <w:rsid w:val="006B43F3"/>
    <w:rsid w:val="006C1327"/>
    <w:rsid w:val="006C23F3"/>
    <w:rsid w:val="006E44F8"/>
    <w:rsid w:val="006E750E"/>
    <w:rsid w:val="006F07EA"/>
    <w:rsid w:val="006F4529"/>
    <w:rsid w:val="006F5DBC"/>
    <w:rsid w:val="006F608F"/>
    <w:rsid w:val="007032F8"/>
    <w:rsid w:val="00705C00"/>
    <w:rsid w:val="00706857"/>
    <w:rsid w:val="00710D76"/>
    <w:rsid w:val="0071789D"/>
    <w:rsid w:val="007365EA"/>
    <w:rsid w:val="00742979"/>
    <w:rsid w:val="00745418"/>
    <w:rsid w:val="007661C3"/>
    <w:rsid w:val="0077714C"/>
    <w:rsid w:val="00777A0C"/>
    <w:rsid w:val="00780580"/>
    <w:rsid w:val="00795E26"/>
    <w:rsid w:val="007A6CA6"/>
    <w:rsid w:val="007C7AA3"/>
    <w:rsid w:val="007D003F"/>
    <w:rsid w:val="007D0293"/>
    <w:rsid w:val="007D62A7"/>
    <w:rsid w:val="007E3608"/>
    <w:rsid w:val="007F5997"/>
    <w:rsid w:val="007F77A9"/>
    <w:rsid w:val="00803B4E"/>
    <w:rsid w:val="00804980"/>
    <w:rsid w:val="00831EAB"/>
    <w:rsid w:val="00836F45"/>
    <w:rsid w:val="00866A40"/>
    <w:rsid w:val="008711E2"/>
    <w:rsid w:val="00873B43"/>
    <w:rsid w:val="00873F0B"/>
    <w:rsid w:val="008803B0"/>
    <w:rsid w:val="0088247A"/>
    <w:rsid w:val="00890B6D"/>
    <w:rsid w:val="008B2921"/>
    <w:rsid w:val="008C2424"/>
    <w:rsid w:val="008C2FA1"/>
    <w:rsid w:val="008C41D7"/>
    <w:rsid w:val="008C740F"/>
    <w:rsid w:val="008C793D"/>
    <w:rsid w:val="008D42B8"/>
    <w:rsid w:val="008E7C06"/>
    <w:rsid w:val="008F4AD6"/>
    <w:rsid w:val="008F7ECB"/>
    <w:rsid w:val="0093152E"/>
    <w:rsid w:val="0093179C"/>
    <w:rsid w:val="009323D6"/>
    <w:rsid w:val="009402A0"/>
    <w:rsid w:val="0094250A"/>
    <w:rsid w:val="009507E8"/>
    <w:rsid w:val="00953577"/>
    <w:rsid w:val="0095778D"/>
    <w:rsid w:val="0097528F"/>
    <w:rsid w:val="00975B73"/>
    <w:rsid w:val="00990988"/>
    <w:rsid w:val="00991395"/>
    <w:rsid w:val="009971BD"/>
    <w:rsid w:val="009A223A"/>
    <w:rsid w:val="009A379B"/>
    <w:rsid w:val="009B54C1"/>
    <w:rsid w:val="009B624D"/>
    <w:rsid w:val="009B7589"/>
    <w:rsid w:val="009B7729"/>
    <w:rsid w:val="009C143D"/>
    <w:rsid w:val="009D39FD"/>
    <w:rsid w:val="009E068E"/>
    <w:rsid w:val="009E1D1A"/>
    <w:rsid w:val="009F30FC"/>
    <w:rsid w:val="009F4D95"/>
    <w:rsid w:val="009F4E6F"/>
    <w:rsid w:val="009F7DDC"/>
    <w:rsid w:val="00A01314"/>
    <w:rsid w:val="00A016AD"/>
    <w:rsid w:val="00A11082"/>
    <w:rsid w:val="00A14328"/>
    <w:rsid w:val="00A20028"/>
    <w:rsid w:val="00A231E8"/>
    <w:rsid w:val="00A57F01"/>
    <w:rsid w:val="00A7127C"/>
    <w:rsid w:val="00A73BC4"/>
    <w:rsid w:val="00A748A5"/>
    <w:rsid w:val="00A84A09"/>
    <w:rsid w:val="00A912FB"/>
    <w:rsid w:val="00A91530"/>
    <w:rsid w:val="00A91A90"/>
    <w:rsid w:val="00AC7F8C"/>
    <w:rsid w:val="00AD705D"/>
    <w:rsid w:val="00AD7258"/>
    <w:rsid w:val="00AE1461"/>
    <w:rsid w:val="00AE74A2"/>
    <w:rsid w:val="00AF4521"/>
    <w:rsid w:val="00B06B9A"/>
    <w:rsid w:val="00B10E87"/>
    <w:rsid w:val="00B11183"/>
    <w:rsid w:val="00B14404"/>
    <w:rsid w:val="00B210EE"/>
    <w:rsid w:val="00B2405A"/>
    <w:rsid w:val="00B35148"/>
    <w:rsid w:val="00B40CFB"/>
    <w:rsid w:val="00B50214"/>
    <w:rsid w:val="00B63A79"/>
    <w:rsid w:val="00B66784"/>
    <w:rsid w:val="00B70138"/>
    <w:rsid w:val="00B95050"/>
    <w:rsid w:val="00B9791C"/>
    <w:rsid w:val="00BA1EF8"/>
    <w:rsid w:val="00BA205D"/>
    <w:rsid w:val="00BA5B2C"/>
    <w:rsid w:val="00BA7C54"/>
    <w:rsid w:val="00BB0C2A"/>
    <w:rsid w:val="00BB4DC4"/>
    <w:rsid w:val="00BB630F"/>
    <w:rsid w:val="00BD019F"/>
    <w:rsid w:val="00BD34E2"/>
    <w:rsid w:val="00BE4BDC"/>
    <w:rsid w:val="00BF1314"/>
    <w:rsid w:val="00C10660"/>
    <w:rsid w:val="00C24A13"/>
    <w:rsid w:val="00C34D40"/>
    <w:rsid w:val="00C364B2"/>
    <w:rsid w:val="00C3657C"/>
    <w:rsid w:val="00C62079"/>
    <w:rsid w:val="00C736E7"/>
    <w:rsid w:val="00C8351C"/>
    <w:rsid w:val="00C85184"/>
    <w:rsid w:val="00C92880"/>
    <w:rsid w:val="00C92BCB"/>
    <w:rsid w:val="00C97257"/>
    <w:rsid w:val="00CA2961"/>
    <w:rsid w:val="00CA3235"/>
    <w:rsid w:val="00CB15D7"/>
    <w:rsid w:val="00CB4C9A"/>
    <w:rsid w:val="00CD0B2B"/>
    <w:rsid w:val="00CD0D1C"/>
    <w:rsid w:val="00CD0EA4"/>
    <w:rsid w:val="00CD7CFA"/>
    <w:rsid w:val="00CE5531"/>
    <w:rsid w:val="00CE6303"/>
    <w:rsid w:val="00D007C6"/>
    <w:rsid w:val="00D028AD"/>
    <w:rsid w:val="00D054C6"/>
    <w:rsid w:val="00D2254F"/>
    <w:rsid w:val="00D227A6"/>
    <w:rsid w:val="00D27013"/>
    <w:rsid w:val="00D42E7C"/>
    <w:rsid w:val="00D46238"/>
    <w:rsid w:val="00D476B0"/>
    <w:rsid w:val="00D62295"/>
    <w:rsid w:val="00D62C6A"/>
    <w:rsid w:val="00D635CA"/>
    <w:rsid w:val="00D75A55"/>
    <w:rsid w:val="00D763AB"/>
    <w:rsid w:val="00D8144B"/>
    <w:rsid w:val="00D83795"/>
    <w:rsid w:val="00D84276"/>
    <w:rsid w:val="00D8562B"/>
    <w:rsid w:val="00DA1FA3"/>
    <w:rsid w:val="00DA2984"/>
    <w:rsid w:val="00DA31EE"/>
    <w:rsid w:val="00DB4F17"/>
    <w:rsid w:val="00DC4D93"/>
    <w:rsid w:val="00DE36A8"/>
    <w:rsid w:val="00DE4FBD"/>
    <w:rsid w:val="00DE63DF"/>
    <w:rsid w:val="00DF0B88"/>
    <w:rsid w:val="00DF129A"/>
    <w:rsid w:val="00E00E3D"/>
    <w:rsid w:val="00E10388"/>
    <w:rsid w:val="00E205F6"/>
    <w:rsid w:val="00E213B5"/>
    <w:rsid w:val="00E22C01"/>
    <w:rsid w:val="00E22D32"/>
    <w:rsid w:val="00E31657"/>
    <w:rsid w:val="00E34749"/>
    <w:rsid w:val="00E35E6C"/>
    <w:rsid w:val="00E36F4B"/>
    <w:rsid w:val="00E46DCC"/>
    <w:rsid w:val="00E5120F"/>
    <w:rsid w:val="00E535E7"/>
    <w:rsid w:val="00E558F1"/>
    <w:rsid w:val="00E67E1E"/>
    <w:rsid w:val="00E90AA8"/>
    <w:rsid w:val="00EA3EEC"/>
    <w:rsid w:val="00EA52C7"/>
    <w:rsid w:val="00EA59F6"/>
    <w:rsid w:val="00EA68F9"/>
    <w:rsid w:val="00EA7217"/>
    <w:rsid w:val="00EC0639"/>
    <w:rsid w:val="00ED19FA"/>
    <w:rsid w:val="00ED6099"/>
    <w:rsid w:val="00F00677"/>
    <w:rsid w:val="00F03B3E"/>
    <w:rsid w:val="00F07A45"/>
    <w:rsid w:val="00F13A6B"/>
    <w:rsid w:val="00F1482E"/>
    <w:rsid w:val="00F23B94"/>
    <w:rsid w:val="00F250D4"/>
    <w:rsid w:val="00F30BF0"/>
    <w:rsid w:val="00F332CC"/>
    <w:rsid w:val="00F34818"/>
    <w:rsid w:val="00F42482"/>
    <w:rsid w:val="00F45356"/>
    <w:rsid w:val="00F64886"/>
    <w:rsid w:val="00F77942"/>
    <w:rsid w:val="00F834A8"/>
    <w:rsid w:val="00F85A8E"/>
    <w:rsid w:val="00FA534F"/>
    <w:rsid w:val="00FA5893"/>
    <w:rsid w:val="00FA67BB"/>
    <w:rsid w:val="00FB3231"/>
    <w:rsid w:val="00FB5074"/>
    <w:rsid w:val="00FD069E"/>
    <w:rsid w:val="00FD6448"/>
    <w:rsid w:val="00FE3425"/>
    <w:rsid w:val="00FE37D7"/>
    <w:rsid w:val="00FE71E3"/>
    <w:rsid w:val="00FF1302"/>
    <w:rsid w:val="00FF308F"/>
    <w:rsid w:val="00FF32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B155C7-ECA6-4E3C-8927-78CD71BE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8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FF329C"/>
  </w:style>
  <w:style w:type="paragraph" w:styleId="Sinespaciado">
    <w:name w:val="No Spacing"/>
    <w:uiPriority w:val="1"/>
    <w:qFormat/>
    <w:rsid w:val="003A69E9"/>
    <w:pPr>
      <w:spacing w:after="0" w:line="240" w:lineRule="auto"/>
    </w:pPr>
    <w:rPr>
      <w:rFonts w:ascii="Calibri" w:eastAsia="Calibri" w:hAnsi="Calibri" w:cs="Times New Roman"/>
    </w:rPr>
  </w:style>
  <w:style w:type="character" w:customStyle="1" w:styleId="negritas">
    <w:name w:val="negritas"/>
    <w:basedOn w:val="Fuentedeprrafopredeter"/>
    <w:rsid w:val="003A69E9"/>
  </w:style>
  <w:style w:type="character" w:styleId="Hipervnculo">
    <w:name w:val="Hyperlink"/>
    <w:basedOn w:val="Fuentedeprrafopredeter"/>
    <w:uiPriority w:val="99"/>
    <w:semiHidden/>
    <w:unhideWhenUsed/>
    <w:rsid w:val="007D62A7"/>
    <w:rPr>
      <w:color w:val="0000FF"/>
      <w:u w:val="single"/>
    </w:rPr>
  </w:style>
  <w:style w:type="paragraph" w:styleId="Encabezado">
    <w:name w:val="header"/>
    <w:basedOn w:val="Normal"/>
    <w:link w:val="EncabezadoCar"/>
    <w:uiPriority w:val="99"/>
    <w:unhideWhenUsed/>
    <w:rsid w:val="00276F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6FA2"/>
  </w:style>
  <w:style w:type="paragraph" w:styleId="Piedepgina">
    <w:name w:val="footer"/>
    <w:basedOn w:val="Normal"/>
    <w:link w:val="PiedepginaCar"/>
    <w:uiPriority w:val="99"/>
    <w:unhideWhenUsed/>
    <w:rsid w:val="00276F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6FA2"/>
  </w:style>
  <w:style w:type="paragraph" w:styleId="Prrafodelista">
    <w:name w:val="List Paragraph"/>
    <w:basedOn w:val="Normal"/>
    <w:uiPriority w:val="34"/>
    <w:qFormat/>
    <w:rsid w:val="00D476B0"/>
    <w:pPr>
      <w:spacing w:after="200" w:line="276" w:lineRule="auto"/>
      <w:ind w:left="720"/>
      <w:contextualSpacing/>
    </w:pPr>
    <w:rPr>
      <w:rFonts w:ascii="Calibri" w:eastAsia="Calibri" w:hAnsi="Calibri" w:cs="Times New Roman"/>
    </w:rPr>
  </w:style>
  <w:style w:type="paragraph" w:styleId="Textodeglobo">
    <w:name w:val="Balloon Text"/>
    <w:basedOn w:val="Normal"/>
    <w:link w:val="TextodegloboCar"/>
    <w:uiPriority w:val="99"/>
    <w:semiHidden/>
    <w:unhideWhenUsed/>
    <w:rsid w:val="00BE4B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4BDC"/>
    <w:rPr>
      <w:rFonts w:ascii="Segoe UI" w:hAnsi="Segoe UI" w:cs="Segoe UI"/>
      <w:sz w:val="18"/>
      <w:szCs w:val="18"/>
    </w:rPr>
  </w:style>
  <w:style w:type="character" w:customStyle="1" w:styleId="estilo71">
    <w:name w:val="estilo71"/>
    <w:basedOn w:val="Fuentedeprrafopredeter"/>
    <w:rsid w:val="005237C1"/>
  </w:style>
  <w:style w:type="paragraph" w:styleId="NormalWeb">
    <w:name w:val="Normal (Web)"/>
    <w:basedOn w:val="Normal"/>
    <w:uiPriority w:val="99"/>
    <w:semiHidden/>
    <w:unhideWhenUsed/>
    <w:rsid w:val="00A57F0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0495">
      <w:bodyDiv w:val="1"/>
      <w:marLeft w:val="0"/>
      <w:marRight w:val="0"/>
      <w:marTop w:val="0"/>
      <w:marBottom w:val="0"/>
      <w:divBdr>
        <w:top w:val="none" w:sz="0" w:space="0" w:color="auto"/>
        <w:left w:val="none" w:sz="0" w:space="0" w:color="auto"/>
        <w:bottom w:val="none" w:sz="0" w:space="0" w:color="auto"/>
        <w:right w:val="none" w:sz="0" w:space="0" w:color="auto"/>
      </w:divBdr>
    </w:div>
    <w:div w:id="101347316">
      <w:bodyDiv w:val="1"/>
      <w:marLeft w:val="0"/>
      <w:marRight w:val="0"/>
      <w:marTop w:val="0"/>
      <w:marBottom w:val="0"/>
      <w:divBdr>
        <w:top w:val="none" w:sz="0" w:space="0" w:color="auto"/>
        <w:left w:val="none" w:sz="0" w:space="0" w:color="auto"/>
        <w:bottom w:val="none" w:sz="0" w:space="0" w:color="auto"/>
        <w:right w:val="none" w:sz="0" w:space="0" w:color="auto"/>
      </w:divBdr>
    </w:div>
    <w:div w:id="127674186">
      <w:bodyDiv w:val="1"/>
      <w:marLeft w:val="0"/>
      <w:marRight w:val="0"/>
      <w:marTop w:val="0"/>
      <w:marBottom w:val="0"/>
      <w:divBdr>
        <w:top w:val="none" w:sz="0" w:space="0" w:color="auto"/>
        <w:left w:val="none" w:sz="0" w:space="0" w:color="auto"/>
        <w:bottom w:val="none" w:sz="0" w:space="0" w:color="auto"/>
        <w:right w:val="none" w:sz="0" w:space="0" w:color="auto"/>
      </w:divBdr>
    </w:div>
    <w:div w:id="180898946">
      <w:bodyDiv w:val="1"/>
      <w:marLeft w:val="0"/>
      <w:marRight w:val="0"/>
      <w:marTop w:val="0"/>
      <w:marBottom w:val="0"/>
      <w:divBdr>
        <w:top w:val="none" w:sz="0" w:space="0" w:color="auto"/>
        <w:left w:val="none" w:sz="0" w:space="0" w:color="auto"/>
        <w:bottom w:val="none" w:sz="0" w:space="0" w:color="auto"/>
        <w:right w:val="none" w:sz="0" w:space="0" w:color="auto"/>
      </w:divBdr>
    </w:div>
    <w:div w:id="387265063">
      <w:bodyDiv w:val="1"/>
      <w:marLeft w:val="0"/>
      <w:marRight w:val="0"/>
      <w:marTop w:val="0"/>
      <w:marBottom w:val="0"/>
      <w:divBdr>
        <w:top w:val="none" w:sz="0" w:space="0" w:color="auto"/>
        <w:left w:val="none" w:sz="0" w:space="0" w:color="auto"/>
        <w:bottom w:val="none" w:sz="0" w:space="0" w:color="auto"/>
        <w:right w:val="none" w:sz="0" w:space="0" w:color="auto"/>
      </w:divBdr>
    </w:div>
    <w:div w:id="719324476">
      <w:bodyDiv w:val="1"/>
      <w:marLeft w:val="0"/>
      <w:marRight w:val="0"/>
      <w:marTop w:val="0"/>
      <w:marBottom w:val="0"/>
      <w:divBdr>
        <w:top w:val="none" w:sz="0" w:space="0" w:color="auto"/>
        <w:left w:val="none" w:sz="0" w:space="0" w:color="auto"/>
        <w:bottom w:val="none" w:sz="0" w:space="0" w:color="auto"/>
        <w:right w:val="none" w:sz="0" w:space="0" w:color="auto"/>
      </w:divBdr>
    </w:div>
    <w:div w:id="1171219020">
      <w:bodyDiv w:val="1"/>
      <w:marLeft w:val="0"/>
      <w:marRight w:val="0"/>
      <w:marTop w:val="0"/>
      <w:marBottom w:val="0"/>
      <w:divBdr>
        <w:top w:val="none" w:sz="0" w:space="0" w:color="auto"/>
        <w:left w:val="none" w:sz="0" w:space="0" w:color="auto"/>
        <w:bottom w:val="none" w:sz="0" w:space="0" w:color="auto"/>
        <w:right w:val="none" w:sz="0" w:space="0" w:color="auto"/>
      </w:divBdr>
    </w:div>
    <w:div w:id="1421632971">
      <w:bodyDiv w:val="1"/>
      <w:marLeft w:val="0"/>
      <w:marRight w:val="0"/>
      <w:marTop w:val="0"/>
      <w:marBottom w:val="0"/>
      <w:divBdr>
        <w:top w:val="none" w:sz="0" w:space="0" w:color="auto"/>
        <w:left w:val="none" w:sz="0" w:space="0" w:color="auto"/>
        <w:bottom w:val="none" w:sz="0" w:space="0" w:color="auto"/>
        <w:right w:val="none" w:sz="0" w:space="0" w:color="auto"/>
      </w:divBdr>
    </w:div>
    <w:div w:id="1605265817">
      <w:bodyDiv w:val="1"/>
      <w:marLeft w:val="0"/>
      <w:marRight w:val="0"/>
      <w:marTop w:val="0"/>
      <w:marBottom w:val="0"/>
      <w:divBdr>
        <w:top w:val="none" w:sz="0" w:space="0" w:color="auto"/>
        <w:left w:val="none" w:sz="0" w:space="0" w:color="auto"/>
        <w:bottom w:val="none" w:sz="0" w:space="0" w:color="auto"/>
        <w:right w:val="none" w:sz="0" w:space="0" w:color="auto"/>
      </w:divBdr>
      <w:divsChild>
        <w:div w:id="1971932954">
          <w:marLeft w:val="706"/>
          <w:marRight w:val="0"/>
          <w:marTop w:val="240"/>
          <w:marBottom w:val="40"/>
          <w:divBdr>
            <w:top w:val="none" w:sz="0" w:space="0" w:color="auto"/>
            <w:left w:val="none" w:sz="0" w:space="0" w:color="auto"/>
            <w:bottom w:val="none" w:sz="0" w:space="0" w:color="auto"/>
            <w:right w:val="none" w:sz="0" w:space="0" w:color="auto"/>
          </w:divBdr>
        </w:div>
        <w:div w:id="1032878643">
          <w:marLeft w:val="706"/>
          <w:marRight w:val="0"/>
          <w:marTop w:val="240"/>
          <w:marBottom w:val="40"/>
          <w:divBdr>
            <w:top w:val="none" w:sz="0" w:space="0" w:color="auto"/>
            <w:left w:val="none" w:sz="0" w:space="0" w:color="auto"/>
            <w:bottom w:val="none" w:sz="0" w:space="0" w:color="auto"/>
            <w:right w:val="none" w:sz="0" w:space="0" w:color="auto"/>
          </w:divBdr>
        </w:div>
        <w:div w:id="584849577">
          <w:marLeft w:val="706"/>
          <w:marRight w:val="0"/>
          <w:marTop w:val="240"/>
          <w:marBottom w:val="40"/>
          <w:divBdr>
            <w:top w:val="none" w:sz="0" w:space="0" w:color="auto"/>
            <w:left w:val="none" w:sz="0" w:space="0" w:color="auto"/>
            <w:bottom w:val="none" w:sz="0" w:space="0" w:color="auto"/>
            <w:right w:val="none" w:sz="0" w:space="0" w:color="auto"/>
          </w:divBdr>
        </w:div>
        <w:div w:id="544832924">
          <w:marLeft w:val="706"/>
          <w:marRight w:val="0"/>
          <w:marTop w:val="240"/>
          <w:marBottom w:val="40"/>
          <w:divBdr>
            <w:top w:val="none" w:sz="0" w:space="0" w:color="auto"/>
            <w:left w:val="none" w:sz="0" w:space="0" w:color="auto"/>
            <w:bottom w:val="none" w:sz="0" w:space="0" w:color="auto"/>
            <w:right w:val="none" w:sz="0" w:space="0" w:color="auto"/>
          </w:divBdr>
        </w:div>
        <w:div w:id="1894385781">
          <w:marLeft w:val="706"/>
          <w:marRight w:val="0"/>
          <w:marTop w:val="240"/>
          <w:marBottom w:val="40"/>
          <w:divBdr>
            <w:top w:val="none" w:sz="0" w:space="0" w:color="auto"/>
            <w:left w:val="none" w:sz="0" w:space="0" w:color="auto"/>
            <w:bottom w:val="none" w:sz="0" w:space="0" w:color="auto"/>
            <w:right w:val="none" w:sz="0" w:space="0" w:color="auto"/>
          </w:divBdr>
        </w:div>
        <w:div w:id="2121799599">
          <w:marLeft w:val="706"/>
          <w:marRight w:val="0"/>
          <w:marTop w:val="240"/>
          <w:marBottom w:val="40"/>
          <w:divBdr>
            <w:top w:val="none" w:sz="0" w:space="0" w:color="auto"/>
            <w:left w:val="none" w:sz="0" w:space="0" w:color="auto"/>
            <w:bottom w:val="none" w:sz="0" w:space="0" w:color="auto"/>
            <w:right w:val="none" w:sz="0" w:space="0" w:color="auto"/>
          </w:divBdr>
        </w:div>
        <w:div w:id="503593633">
          <w:marLeft w:val="706"/>
          <w:marRight w:val="0"/>
          <w:marTop w:val="240"/>
          <w:marBottom w:val="40"/>
          <w:divBdr>
            <w:top w:val="none" w:sz="0" w:space="0" w:color="auto"/>
            <w:left w:val="none" w:sz="0" w:space="0" w:color="auto"/>
            <w:bottom w:val="none" w:sz="0" w:space="0" w:color="auto"/>
            <w:right w:val="none" w:sz="0" w:space="0" w:color="auto"/>
          </w:divBdr>
        </w:div>
        <w:div w:id="1271544698">
          <w:marLeft w:val="706"/>
          <w:marRight w:val="0"/>
          <w:marTop w:val="240"/>
          <w:marBottom w:val="40"/>
          <w:divBdr>
            <w:top w:val="none" w:sz="0" w:space="0" w:color="auto"/>
            <w:left w:val="none" w:sz="0" w:space="0" w:color="auto"/>
            <w:bottom w:val="none" w:sz="0" w:space="0" w:color="auto"/>
            <w:right w:val="none" w:sz="0" w:space="0" w:color="auto"/>
          </w:divBdr>
        </w:div>
      </w:divsChild>
    </w:div>
    <w:div w:id="1658413816">
      <w:bodyDiv w:val="1"/>
      <w:marLeft w:val="0"/>
      <w:marRight w:val="0"/>
      <w:marTop w:val="0"/>
      <w:marBottom w:val="0"/>
      <w:divBdr>
        <w:top w:val="none" w:sz="0" w:space="0" w:color="auto"/>
        <w:left w:val="none" w:sz="0" w:space="0" w:color="auto"/>
        <w:bottom w:val="none" w:sz="0" w:space="0" w:color="auto"/>
        <w:right w:val="none" w:sz="0" w:space="0" w:color="auto"/>
      </w:divBdr>
    </w:div>
    <w:div w:id="1833989675">
      <w:bodyDiv w:val="1"/>
      <w:marLeft w:val="0"/>
      <w:marRight w:val="0"/>
      <w:marTop w:val="0"/>
      <w:marBottom w:val="0"/>
      <w:divBdr>
        <w:top w:val="none" w:sz="0" w:space="0" w:color="auto"/>
        <w:left w:val="none" w:sz="0" w:space="0" w:color="auto"/>
        <w:bottom w:val="none" w:sz="0" w:space="0" w:color="auto"/>
        <w:right w:val="none" w:sz="0" w:space="0" w:color="auto"/>
      </w:divBdr>
    </w:div>
    <w:div w:id="200501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sitl.diputados.gob.mx/LXIII_leg/proposicioneslxiii.php?filit=%20&amp;comt=33&amp;tipo_turnot=1&amp;edot=T" TargetMode="External"/><Relationship Id="rId47" Type="http://schemas.openxmlformats.org/officeDocument/2006/relationships/hyperlink" Target="http://sitl.diputados.gob.mx/LXIII_leg/iniciativaslxiii.php?comt=33&amp;tipo_turnot=3&amp;edot=T" TargetMode="External"/><Relationship Id="rId50" Type="http://schemas.openxmlformats.org/officeDocument/2006/relationships/hyperlink" Target="http://sitl.diputados.gob.mx/LXIII_leg/iniciativaslxiii.php?comt=33&amp;tipo_turnot=3&amp;edot=T" TargetMode="External"/><Relationship Id="rId55" Type="http://schemas.openxmlformats.org/officeDocument/2006/relationships/chart" Target="charts/chart1.xml"/><Relationship Id="rId63" Type="http://schemas.openxmlformats.org/officeDocument/2006/relationships/image" Target="media/image42.jpeg"/><Relationship Id="rId68"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itl.diputados.gob.mx/LXIII_leg/iniciativaslxiii.php?comt=33&amp;tipo_turnot=2&amp;edot=T" TargetMode="External"/><Relationship Id="rId53" Type="http://schemas.openxmlformats.org/officeDocument/2006/relationships/hyperlink" Target="http://sitl.diputados.gob.mx/LXIII_leg/proposicioneslxiii.php?filit=%20&amp;comt=33&amp;tipo_turnot=1&amp;edot=P" TargetMode="External"/><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itl.diputados.gob.mx/LXIII_leg/iniciativaslxiii.php?comt=33&amp;tipo_turnot=2&amp;edot=P" TargetMode="External"/><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itl.diputados.gob.mx/LXIII_leg/proposicioneslxiii.php?filit=%20&amp;comt=33&amp;tipo_turnot=1&amp;edot=P" TargetMode="External"/><Relationship Id="rId52" Type="http://schemas.openxmlformats.org/officeDocument/2006/relationships/hyperlink" Target="http://sitl.diputados.gob.mx/LXIII_leg/proposicioneslxiii.php?filit=%20&amp;comt=33&amp;tipo_turnot=1&amp;edot=T" TargetMode="External"/><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itl.diputados.gob.mx/LXIII_leg/proposicioneslxiii.php?filit=%20&amp;comt=33&amp;tipo_turnot=1&amp;edot=A" TargetMode="External"/><Relationship Id="rId48" Type="http://schemas.openxmlformats.org/officeDocument/2006/relationships/hyperlink" Target="http://sitl.diputados.gob.mx/LXIII_leg/iniciativaslxiii.php?comt=33&amp;tipo_turnot=3&amp;edot=P" TargetMode="External"/><Relationship Id="rId56" Type="http://schemas.openxmlformats.org/officeDocument/2006/relationships/image" Target="media/image35.emf"/><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hyperlink" Target="http://sitl.diputados.gob.mx/LXIII_leg/iniciativaslxiii.php?comt=33&amp;tipo_turnot=3&amp;edot=P"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itl.diputados.gob.mx/LXIII_leg/iniciativaslxiii.php?comt=33&amp;tipo_turnot=2&amp;edot=P" TargetMode="External"/><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gaceta.diputados.gob.mx/Gaceta/63/2016/feb/20160211-V.html" TargetMode="External"/><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52.jpeg"/><Relationship Id="rId1" Type="http://schemas.openxmlformats.org/officeDocument/2006/relationships/image" Target="media/image5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garcial\Documents\Presentacion%20Sr%20Chazaro\Proyecto%20Politico\Presupuesto%202016.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00B050"/>
            </a:solidFill>
            <a:ln>
              <a:noFill/>
            </a:ln>
            <a:effectLst>
              <a:outerShdw blurRad="50800" dist="38100" dir="8100000" algn="tr" rotWithShape="0">
                <a:schemeClr val="accent3">
                  <a:lumMod val="50000"/>
                  <a:alpha val="40000"/>
                </a:schemeClr>
              </a:outerShdw>
            </a:effectLst>
          </c:spPr>
          <c:invertIfNegative val="0"/>
          <c:dPt>
            <c:idx val="10"/>
            <c:invertIfNegative val="0"/>
            <c:bubble3D val="0"/>
            <c:spPr>
              <a:solidFill>
                <a:srgbClr val="FFC000"/>
              </a:solidFill>
              <a:ln>
                <a:noFill/>
              </a:ln>
              <a:effectLst>
                <a:outerShdw blurRad="50800" dist="38100" dir="8100000" algn="tr" rotWithShape="0">
                  <a:schemeClr val="accent3">
                    <a:lumMod val="50000"/>
                    <a:alpha val="40000"/>
                  </a:schemeClr>
                </a:outerShdw>
              </a:effectLst>
            </c:spPr>
          </c:dPt>
          <c:dPt>
            <c:idx val="11"/>
            <c:invertIfNegative val="0"/>
            <c:bubble3D val="0"/>
            <c:spPr>
              <a:solidFill>
                <a:srgbClr val="0070C0"/>
              </a:solidFill>
              <a:ln>
                <a:noFill/>
              </a:ln>
              <a:effectLst>
                <a:outerShdw blurRad="50800" dist="38100" dir="8100000" algn="tr" rotWithShape="0">
                  <a:schemeClr val="accent3">
                    <a:lumMod val="50000"/>
                    <a:alpha val="40000"/>
                  </a:schemeClr>
                </a:outerShdw>
              </a:effectLst>
            </c:spPr>
          </c:dPt>
          <c:dLbls>
            <c:dLbl>
              <c:idx val="0"/>
              <c:tx>
                <c:rich>
                  <a:bodyPr/>
                  <a:lstStyle/>
                  <a:p>
                    <a:fld id="{D792EDB3-E901-4D4A-8262-0AE2816F0670}" type="VALUE">
                      <a:rPr lang="en-US" sz="800"/>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a:lstStyle/>
              <a:p>
                <a:pPr>
                  <a:defRPr sz="800" b="0" i="0" u="none" strike="noStrike" baseline="0">
                    <a:solidFill>
                      <a:srgbClr val="000000"/>
                    </a:solidFill>
                    <a:latin typeface="Calibri"/>
                    <a:ea typeface="Calibri"/>
                    <a:cs typeface="Calibri"/>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Hoja4!$B$21:$B$32</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2016 Aprobado</c:v>
                </c:pt>
              </c:strCache>
            </c:strRef>
          </c:cat>
          <c:val>
            <c:numRef>
              <c:f>Hoja4!$C$21:$C$32</c:f>
              <c:numCache>
                <c:formatCode>#,##0</c:formatCode>
                <c:ptCount val="12"/>
                <c:pt idx="0">
                  <c:v>51068</c:v>
                </c:pt>
                <c:pt idx="1">
                  <c:v>58536.9</c:v>
                </c:pt>
                <c:pt idx="2">
                  <c:v>65241.4</c:v>
                </c:pt>
                <c:pt idx="3">
                  <c:v>70961.399999999994</c:v>
                </c:pt>
                <c:pt idx="4">
                  <c:v>73368.5</c:v>
                </c:pt>
                <c:pt idx="5">
                  <c:v>74462.399999999994</c:v>
                </c:pt>
                <c:pt idx="6">
                  <c:v>71621</c:v>
                </c:pt>
                <c:pt idx="7">
                  <c:v>75403</c:v>
                </c:pt>
                <c:pt idx="8">
                  <c:v>84742.5</c:v>
                </c:pt>
                <c:pt idx="9">
                  <c:v>92142</c:v>
                </c:pt>
                <c:pt idx="10">
                  <c:v>76715.5</c:v>
                </c:pt>
                <c:pt idx="11">
                  <c:v>84827</c:v>
                </c:pt>
              </c:numCache>
            </c:numRef>
          </c:val>
        </c:ser>
        <c:dLbls>
          <c:showLegendKey val="0"/>
          <c:showVal val="0"/>
          <c:showCatName val="0"/>
          <c:showSerName val="0"/>
          <c:showPercent val="0"/>
          <c:showBubbleSize val="0"/>
        </c:dLbls>
        <c:gapWidth val="150"/>
        <c:axId val="423583272"/>
        <c:axId val="423584448"/>
      </c:barChart>
      <c:catAx>
        <c:axId val="423583272"/>
        <c:scaling>
          <c:orientation val="minMax"/>
        </c:scaling>
        <c:delete val="0"/>
        <c:axPos val="b"/>
        <c:numFmt formatCode="General" sourceLinked="1"/>
        <c:majorTickMark val="out"/>
        <c:minorTickMark val="none"/>
        <c:tickLblPos val="nextTo"/>
        <c:txPr>
          <a:bodyPr rot="0" vert="horz"/>
          <a:lstStyle/>
          <a:p>
            <a:pPr>
              <a:defRPr sz="800" b="1" i="0" u="none" strike="noStrike" baseline="0">
                <a:solidFill>
                  <a:srgbClr val="000000"/>
                </a:solidFill>
                <a:latin typeface="Calibri"/>
                <a:ea typeface="Calibri"/>
                <a:cs typeface="Calibri"/>
              </a:defRPr>
            </a:pPr>
            <a:endParaRPr lang="es-MX"/>
          </a:p>
        </c:txPr>
        <c:crossAx val="423584448"/>
        <c:crosses val="autoZero"/>
        <c:auto val="1"/>
        <c:lblAlgn val="ctr"/>
        <c:lblOffset val="100"/>
        <c:noMultiLvlLbl val="0"/>
      </c:catAx>
      <c:valAx>
        <c:axId val="423584448"/>
        <c:scaling>
          <c:orientation val="minMax"/>
        </c:scaling>
        <c:delete val="1"/>
        <c:axPos val="l"/>
        <c:numFmt formatCode="#,##0" sourceLinked="1"/>
        <c:majorTickMark val="out"/>
        <c:minorTickMark val="none"/>
        <c:tickLblPos val="none"/>
        <c:crossAx val="423583272"/>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0.04991</cdr:x>
      <cdr:y>0.21277</cdr:y>
    </cdr:from>
    <cdr:to>
      <cdr:x>0.79862</cdr:x>
      <cdr:y>0.67376</cdr:y>
    </cdr:to>
    <cdr:cxnSp macro="">
      <cdr:nvCxnSpPr>
        <cdr:cNvPr id="3" name="Conector recto de flecha 2"/>
        <cdr:cNvCxnSpPr/>
      </cdr:nvCxnSpPr>
      <cdr:spPr>
        <a:xfrm xmlns:a="http://schemas.openxmlformats.org/drawingml/2006/main" flipV="1">
          <a:off x="276225" y="571500"/>
          <a:ext cx="4143375" cy="12382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0.82788</cdr:x>
      <cdr:y>0.23759</cdr:y>
    </cdr:from>
    <cdr:to>
      <cdr:x>0.88124</cdr:x>
      <cdr:y>0.30496</cdr:y>
    </cdr:to>
    <cdr:cxnSp macro="">
      <cdr:nvCxnSpPr>
        <cdr:cNvPr id="5" name="Conector recto de flecha 4"/>
        <cdr:cNvCxnSpPr/>
      </cdr:nvCxnSpPr>
      <cdr:spPr>
        <a:xfrm xmlns:a="http://schemas.openxmlformats.org/drawingml/2006/main">
          <a:off x="4581525" y="638175"/>
          <a:ext cx="295275" cy="1809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0.90534</cdr:x>
      <cdr:y>0.20213</cdr:y>
    </cdr:from>
    <cdr:to>
      <cdr:x>0.96902</cdr:x>
      <cdr:y>0.31915</cdr:y>
    </cdr:to>
    <cdr:cxnSp macro="">
      <cdr:nvCxnSpPr>
        <cdr:cNvPr id="7" name="Conector recto de flecha 6"/>
        <cdr:cNvCxnSpPr/>
      </cdr:nvCxnSpPr>
      <cdr:spPr>
        <a:xfrm xmlns:a="http://schemas.openxmlformats.org/drawingml/2006/main" flipV="1">
          <a:off x="5010150" y="542925"/>
          <a:ext cx="352425" cy="3143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Retrospect">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Retrospect">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AB824-3009-4F81-8D4A-1DA3A6E6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8563</Words>
  <Characters>47099</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2016-03-15T20:06:00Z</cp:lastPrinted>
  <dcterms:created xsi:type="dcterms:W3CDTF">2016-03-15T20:07:00Z</dcterms:created>
  <dcterms:modified xsi:type="dcterms:W3CDTF">2016-03-15T20:13:00Z</dcterms:modified>
</cp:coreProperties>
</file>